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045" w:rsidRDefault="00875045" w:rsidP="00875045">
      <w:pPr>
        <w:pStyle w:val="NormalWeb"/>
        <w:spacing w:before="0" w:beforeAutospacing="0" w:after="0" w:afterAutospacing="0"/>
        <w:jc w:val="center"/>
        <w:rPr>
          <w:rFonts w:eastAsia="+mn-ea"/>
          <w:b/>
          <w:kern w:val="24"/>
          <w:sz w:val="26"/>
          <w:szCs w:val="28"/>
        </w:rPr>
      </w:pPr>
      <w:bookmarkStart w:id="0" w:name="_Toc261591098"/>
      <w:bookmarkStart w:id="1" w:name="_Toc261592254"/>
      <w:bookmarkStart w:id="2" w:name="_Toc261592607"/>
      <w:bookmarkStart w:id="3" w:name="_Toc261593432"/>
      <w:bookmarkStart w:id="4" w:name="_Toc261593359"/>
      <w:bookmarkStart w:id="5" w:name="_Toc267901716"/>
      <w:bookmarkStart w:id="6" w:name="_Toc267903183"/>
      <w:bookmarkStart w:id="7" w:name="_Toc267904389"/>
      <w:bookmarkStart w:id="8" w:name="_Toc268008270"/>
      <w:bookmarkStart w:id="9" w:name="_Toc268008670"/>
      <w:bookmarkStart w:id="10" w:name="_Toc270582081"/>
      <w:bookmarkStart w:id="11" w:name="_Toc270582210"/>
      <w:bookmarkStart w:id="12" w:name="_Toc270582339"/>
      <w:bookmarkStart w:id="13" w:name="_Toc270584670"/>
      <w:r>
        <w:rPr>
          <w:rFonts w:eastAsia="+mn-ea"/>
          <w:b/>
          <w:kern w:val="24"/>
          <w:sz w:val="26"/>
          <w:szCs w:val="28"/>
        </w:rPr>
        <w:t>Phụ lục</w:t>
      </w:r>
      <w:r w:rsidR="008F6F4C">
        <w:rPr>
          <w:rFonts w:eastAsia="+mn-ea"/>
          <w:b/>
          <w:kern w:val="24"/>
          <w:sz w:val="26"/>
          <w:szCs w:val="28"/>
        </w:rPr>
        <w:t xml:space="preserve"> 2: </w:t>
      </w:r>
    </w:p>
    <w:p w:rsidR="00CC51AC" w:rsidRPr="00584E53" w:rsidRDefault="00AB0613" w:rsidP="00875045">
      <w:pPr>
        <w:pStyle w:val="NormalWeb"/>
        <w:spacing w:before="0" w:beforeAutospacing="0" w:after="0" w:afterAutospacing="0"/>
        <w:jc w:val="center"/>
        <w:rPr>
          <w:rFonts w:eastAsia="+mn-ea"/>
          <w:b/>
          <w:kern w:val="24"/>
          <w:sz w:val="26"/>
          <w:szCs w:val="28"/>
        </w:rPr>
      </w:pPr>
      <w:r w:rsidRPr="00584E53">
        <w:rPr>
          <w:rFonts w:eastAsia="+mn-ea"/>
          <w:b/>
          <w:kern w:val="24"/>
          <w:sz w:val="26"/>
          <w:szCs w:val="28"/>
        </w:rPr>
        <w:t xml:space="preserve">NỘI DUNG, PHƯƠNG PHÁP TÍNH </w:t>
      </w:r>
      <w:r w:rsidR="00CC51AC" w:rsidRPr="00584E53">
        <w:rPr>
          <w:rFonts w:eastAsia="+mn-ea"/>
          <w:b/>
          <w:kern w:val="24"/>
          <w:sz w:val="26"/>
          <w:szCs w:val="28"/>
        </w:rPr>
        <w:t>CÁC</w:t>
      </w:r>
      <w:r w:rsidRPr="00584E53">
        <w:rPr>
          <w:rFonts w:eastAsia="+mn-ea"/>
          <w:b/>
          <w:kern w:val="24"/>
          <w:sz w:val="26"/>
          <w:szCs w:val="28"/>
        </w:rPr>
        <w:t xml:space="preserve"> CHỈ TIÊU</w:t>
      </w:r>
      <w:r w:rsidR="00584E53" w:rsidRPr="00584E53">
        <w:rPr>
          <w:rFonts w:eastAsia="+mn-ea"/>
          <w:b/>
          <w:kern w:val="24"/>
          <w:sz w:val="26"/>
          <w:szCs w:val="28"/>
        </w:rPr>
        <w:t xml:space="preserve"> CHỦ YẾU</w:t>
      </w:r>
    </w:p>
    <w:bookmarkEnd w:id="0"/>
    <w:bookmarkEnd w:id="1"/>
    <w:bookmarkEnd w:id="2"/>
    <w:bookmarkEnd w:id="3"/>
    <w:bookmarkEnd w:id="4"/>
    <w:bookmarkEnd w:id="5"/>
    <w:bookmarkEnd w:id="6"/>
    <w:bookmarkEnd w:id="7"/>
    <w:bookmarkEnd w:id="8"/>
    <w:bookmarkEnd w:id="9"/>
    <w:bookmarkEnd w:id="10"/>
    <w:bookmarkEnd w:id="11"/>
    <w:bookmarkEnd w:id="12"/>
    <w:bookmarkEnd w:id="13"/>
    <w:p w:rsidR="0015703B" w:rsidRPr="00CC51AC" w:rsidRDefault="00AB0613" w:rsidP="00875045">
      <w:pPr>
        <w:pStyle w:val="NormalWeb"/>
        <w:spacing w:before="0" w:beforeAutospacing="0" w:after="0" w:afterAutospacing="0"/>
        <w:jc w:val="center"/>
        <w:rPr>
          <w:rFonts w:eastAsia="+mn-ea"/>
          <w:b/>
          <w:w w:val="90"/>
          <w:kern w:val="24"/>
          <w:sz w:val="26"/>
          <w:szCs w:val="28"/>
        </w:rPr>
      </w:pPr>
      <w:r w:rsidRPr="00584E53">
        <w:rPr>
          <w:rFonts w:eastAsia="+mn-ea"/>
          <w:b/>
          <w:kern w:val="24"/>
          <w:sz w:val="26"/>
          <w:szCs w:val="28"/>
        </w:rPr>
        <w:t>PHỤC VỤ XÂY DỰNG BÁO CÁO CHÍNH TRỊ ĐẠI HỘI ĐẢNG BỘ CẤP</w:t>
      </w:r>
      <w:r w:rsidR="00546999" w:rsidRPr="00584E53">
        <w:rPr>
          <w:rFonts w:eastAsia="+mn-ea"/>
          <w:b/>
          <w:kern w:val="24"/>
          <w:sz w:val="26"/>
          <w:szCs w:val="28"/>
        </w:rPr>
        <w:t xml:space="preserve"> CƠ SỞ</w:t>
      </w:r>
      <w:r w:rsidRPr="00584E53">
        <w:rPr>
          <w:rFonts w:eastAsia="+mn-ea"/>
          <w:b/>
          <w:kern w:val="24"/>
          <w:sz w:val="26"/>
          <w:szCs w:val="28"/>
        </w:rPr>
        <w:t xml:space="preserve"> </w:t>
      </w:r>
      <w:r w:rsidR="00546999" w:rsidRPr="00584E53">
        <w:rPr>
          <w:rFonts w:eastAsia="+mn-ea"/>
          <w:b/>
          <w:kern w:val="24"/>
          <w:sz w:val="26"/>
          <w:szCs w:val="28"/>
        </w:rPr>
        <w:t>(</w:t>
      </w:r>
      <w:r w:rsidRPr="00584E53">
        <w:rPr>
          <w:rFonts w:eastAsia="+mn-ea"/>
          <w:b/>
          <w:kern w:val="24"/>
          <w:sz w:val="26"/>
          <w:szCs w:val="28"/>
        </w:rPr>
        <w:t>XÃ</w:t>
      </w:r>
      <w:r w:rsidR="00546999" w:rsidRPr="00584E53">
        <w:rPr>
          <w:rFonts w:eastAsia="+mn-ea"/>
          <w:b/>
          <w:kern w:val="24"/>
          <w:sz w:val="26"/>
          <w:szCs w:val="28"/>
        </w:rPr>
        <w:t>, PHƯỜNG)</w:t>
      </w:r>
      <w:r w:rsidR="00CC51AC" w:rsidRPr="00584E53">
        <w:rPr>
          <w:rFonts w:eastAsia="+mn-ea"/>
          <w:b/>
          <w:kern w:val="24"/>
          <w:sz w:val="26"/>
          <w:szCs w:val="28"/>
        </w:rPr>
        <w:t xml:space="preserve"> </w:t>
      </w:r>
      <w:r w:rsidRPr="00584E53">
        <w:rPr>
          <w:rFonts w:eastAsia="+mn-ea"/>
          <w:b/>
          <w:kern w:val="24"/>
          <w:sz w:val="26"/>
          <w:szCs w:val="28"/>
        </w:rPr>
        <w:t>NHIỆM KỲ 202</w:t>
      </w:r>
      <w:r w:rsidR="00A621CC" w:rsidRPr="00584E53">
        <w:rPr>
          <w:rFonts w:eastAsia="+mn-ea"/>
          <w:b/>
          <w:kern w:val="24"/>
          <w:sz w:val="26"/>
          <w:szCs w:val="28"/>
        </w:rPr>
        <w:t>5</w:t>
      </w:r>
      <w:r w:rsidRPr="00584E53">
        <w:rPr>
          <w:rFonts w:eastAsia="+mn-ea"/>
          <w:b/>
          <w:kern w:val="24"/>
          <w:sz w:val="26"/>
          <w:szCs w:val="28"/>
        </w:rPr>
        <w:t xml:space="preserve"> </w:t>
      </w:r>
      <w:r w:rsidR="00CC51AC" w:rsidRPr="00584E53">
        <w:rPr>
          <w:rFonts w:eastAsia="+mn-ea"/>
          <w:b/>
          <w:kern w:val="24"/>
          <w:sz w:val="26"/>
          <w:szCs w:val="28"/>
        </w:rPr>
        <w:t>-</w:t>
      </w:r>
      <w:r w:rsidRPr="00584E53">
        <w:rPr>
          <w:rFonts w:eastAsia="+mn-ea"/>
          <w:b/>
          <w:kern w:val="24"/>
          <w:sz w:val="26"/>
          <w:szCs w:val="28"/>
        </w:rPr>
        <w:t xml:space="preserve"> 20</w:t>
      </w:r>
      <w:r w:rsidR="00A621CC" w:rsidRPr="00584E53">
        <w:rPr>
          <w:rFonts w:eastAsia="+mn-ea"/>
          <w:b/>
          <w:kern w:val="24"/>
          <w:sz w:val="26"/>
          <w:szCs w:val="28"/>
        </w:rPr>
        <w:t>30</w:t>
      </w:r>
    </w:p>
    <w:p w:rsidR="00C4525B" w:rsidRPr="00CC51AC" w:rsidRDefault="00C4525B" w:rsidP="00875045">
      <w:pPr>
        <w:spacing w:after="0" w:line="240" w:lineRule="auto"/>
        <w:jc w:val="center"/>
        <w:rPr>
          <w:rFonts w:eastAsia="+mn-ea"/>
          <w:b/>
          <w:w w:val="90"/>
          <w:kern w:val="24"/>
          <w:sz w:val="26"/>
          <w:szCs w:val="26"/>
        </w:rPr>
      </w:pPr>
      <w:bookmarkStart w:id="14" w:name="_GoBack"/>
      <w:bookmarkEnd w:id="14"/>
    </w:p>
    <w:p w:rsidR="00AB0613" w:rsidRPr="00CC51AC" w:rsidRDefault="00AB0613" w:rsidP="00802409">
      <w:pPr>
        <w:spacing w:after="60" w:line="360" w:lineRule="exact"/>
        <w:ind w:firstLine="567"/>
        <w:rPr>
          <w:rFonts w:eastAsia="+mn-ea"/>
          <w:b/>
          <w:kern w:val="24"/>
          <w:sz w:val="26"/>
          <w:szCs w:val="26"/>
        </w:rPr>
      </w:pPr>
      <w:r w:rsidRPr="00802409">
        <w:rPr>
          <w:rFonts w:eastAsia="+mn-ea"/>
          <w:b/>
          <w:kern w:val="24"/>
          <w:sz w:val="26"/>
          <w:szCs w:val="26"/>
        </w:rPr>
        <w:t xml:space="preserve">I. </w:t>
      </w:r>
      <w:r w:rsidR="00973BA6">
        <w:rPr>
          <w:rFonts w:eastAsia="+mn-ea"/>
          <w:b/>
          <w:kern w:val="24"/>
          <w:sz w:val="26"/>
          <w:szCs w:val="26"/>
        </w:rPr>
        <w:t xml:space="preserve">CÁC CHỈ TIÊU </w:t>
      </w:r>
      <w:r w:rsidR="00D00B8D" w:rsidRPr="00802409">
        <w:rPr>
          <w:rFonts w:eastAsia="+mn-ea"/>
          <w:b/>
          <w:kern w:val="24"/>
          <w:sz w:val="26"/>
          <w:szCs w:val="26"/>
        </w:rPr>
        <w:t>VỀ KINH TẾ</w:t>
      </w:r>
    </w:p>
    <w:p w:rsidR="00AB0613" w:rsidRPr="002B3B56" w:rsidRDefault="00AB0613" w:rsidP="00802409">
      <w:pPr>
        <w:spacing w:after="60" w:line="360" w:lineRule="exact"/>
        <w:ind w:firstLine="567"/>
        <w:rPr>
          <w:rFonts w:eastAsia="+mn-ea"/>
          <w:b/>
          <w:color w:val="0070C0"/>
          <w:kern w:val="24"/>
          <w:sz w:val="26"/>
          <w:szCs w:val="26"/>
        </w:rPr>
      </w:pPr>
      <w:r w:rsidRPr="002B3B56">
        <w:rPr>
          <w:rFonts w:eastAsia="+mn-ea"/>
          <w:b/>
          <w:color w:val="0070C0"/>
          <w:kern w:val="24"/>
          <w:sz w:val="26"/>
          <w:szCs w:val="26"/>
        </w:rPr>
        <w:t xml:space="preserve">1. </w:t>
      </w:r>
      <w:r w:rsidR="00440D66" w:rsidRPr="002B3B56">
        <w:rPr>
          <w:b/>
          <w:color w:val="0070C0"/>
          <w:sz w:val="26"/>
          <w:szCs w:val="26"/>
          <w:lang w:val="nl-NL"/>
        </w:rPr>
        <w:t>Tổng g</w:t>
      </w:r>
      <w:r w:rsidR="00440D66" w:rsidRPr="002B3B56">
        <w:rPr>
          <w:b/>
          <w:color w:val="0070C0"/>
          <w:sz w:val="26"/>
          <w:szCs w:val="26"/>
        </w:rPr>
        <w:t xml:space="preserve">iá trị sản phẩm </w:t>
      </w:r>
      <w:r w:rsidR="00440D66" w:rsidRPr="002B3B56">
        <w:rPr>
          <w:b/>
          <w:color w:val="0070C0"/>
          <w:sz w:val="26"/>
          <w:szCs w:val="26"/>
          <w:lang w:val="nl-NL"/>
        </w:rPr>
        <w:t xml:space="preserve">trên địa bàn cấp </w:t>
      </w:r>
      <w:r w:rsidR="00546999" w:rsidRPr="002B3B56">
        <w:rPr>
          <w:b/>
          <w:color w:val="0070C0"/>
          <w:sz w:val="26"/>
          <w:szCs w:val="26"/>
          <w:lang w:val="nl-NL"/>
        </w:rPr>
        <w:t>xã</w:t>
      </w:r>
    </w:p>
    <w:p w:rsidR="00AB0613" w:rsidRPr="00CC51AC" w:rsidRDefault="00790A02" w:rsidP="00802409">
      <w:pPr>
        <w:spacing w:after="60" w:line="360" w:lineRule="exact"/>
        <w:ind w:firstLine="567"/>
        <w:rPr>
          <w:rFonts w:eastAsia="+mn-ea"/>
          <w:b/>
          <w:kern w:val="24"/>
          <w:sz w:val="26"/>
          <w:szCs w:val="26"/>
        </w:rPr>
      </w:pPr>
      <w:r w:rsidRPr="00CC51AC">
        <w:rPr>
          <w:rFonts w:eastAsia="+mn-ea"/>
          <w:b/>
          <w:kern w:val="24"/>
          <w:sz w:val="26"/>
          <w:szCs w:val="26"/>
        </w:rPr>
        <w:t>1.1.</w:t>
      </w:r>
      <w:r w:rsidR="00AB0613" w:rsidRPr="00CC51AC">
        <w:rPr>
          <w:rFonts w:eastAsia="+mn-ea"/>
          <w:b/>
          <w:kern w:val="24"/>
          <w:sz w:val="26"/>
          <w:szCs w:val="26"/>
        </w:rPr>
        <w:t xml:space="preserve"> Khái niệm</w:t>
      </w:r>
      <w:r w:rsidR="00440D66">
        <w:rPr>
          <w:rFonts w:eastAsia="+mn-ea"/>
          <w:b/>
          <w:kern w:val="24"/>
          <w:sz w:val="26"/>
          <w:szCs w:val="26"/>
        </w:rPr>
        <w:t>, phạm vi, nguyên tắc</w:t>
      </w:r>
    </w:p>
    <w:p w:rsidR="00440D66" w:rsidRPr="00440D66" w:rsidRDefault="00440D66" w:rsidP="00802409">
      <w:pPr>
        <w:spacing w:after="60" w:line="360" w:lineRule="exact"/>
        <w:ind w:firstLine="567"/>
        <w:jc w:val="both"/>
        <w:rPr>
          <w:rFonts w:eastAsia="Calibri"/>
          <w:sz w:val="26"/>
          <w:szCs w:val="26"/>
          <w:lang w:val="en-GB"/>
        </w:rPr>
      </w:pPr>
      <w:r>
        <w:rPr>
          <w:rFonts w:eastAsia="Calibri"/>
          <w:sz w:val="26"/>
          <w:szCs w:val="26"/>
          <w:lang w:val="en-GB"/>
        </w:rPr>
        <w:t xml:space="preserve">- </w:t>
      </w:r>
      <w:r w:rsidRPr="00FC787E">
        <w:rPr>
          <w:rFonts w:eastAsia="Calibri"/>
          <w:sz w:val="26"/>
          <w:szCs w:val="26"/>
          <w:lang w:val="en-GB"/>
        </w:rPr>
        <w:t xml:space="preserve">Tổng giá trị sản phẩm trên địa bàn </w:t>
      </w:r>
      <w:r w:rsidR="00546999">
        <w:rPr>
          <w:rFonts w:eastAsia="Calibri"/>
          <w:sz w:val="26"/>
          <w:szCs w:val="26"/>
          <w:lang w:val="en-GB"/>
        </w:rPr>
        <w:t>xã, phường</w:t>
      </w:r>
      <w:r w:rsidRPr="00FC787E">
        <w:rPr>
          <w:rFonts w:eastAsia="Calibri"/>
          <w:sz w:val="26"/>
          <w:szCs w:val="26"/>
          <w:lang w:val="en-GB"/>
        </w:rPr>
        <w:t xml:space="preserve"> (gọi </w:t>
      </w:r>
      <w:r w:rsidR="00546999">
        <w:rPr>
          <w:rFonts w:eastAsia="Calibri"/>
          <w:sz w:val="26"/>
          <w:szCs w:val="26"/>
          <w:lang w:val="en-GB"/>
        </w:rPr>
        <w:t>chung</w:t>
      </w:r>
      <w:r w:rsidRPr="00FC787E">
        <w:rPr>
          <w:rFonts w:eastAsia="Calibri"/>
          <w:sz w:val="26"/>
          <w:szCs w:val="26"/>
          <w:lang w:val="en-GB"/>
        </w:rPr>
        <w:t xml:space="preserve"> là địa bàn </w:t>
      </w:r>
      <w:r w:rsidR="00546999">
        <w:rPr>
          <w:rFonts w:eastAsia="Calibri"/>
          <w:sz w:val="26"/>
          <w:szCs w:val="26"/>
          <w:lang w:val="en-GB"/>
        </w:rPr>
        <w:t>xã</w:t>
      </w:r>
      <w:r w:rsidRPr="00FC787E">
        <w:rPr>
          <w:rFonts w:eastAsia="Calibri"/>
          <w:sz w:val="26"/>
          <w:szCs w:val="26"/>
          <w:lang w:val="en-GB"/>
        </w:rPr>
        <w:t xml:space="preserve">) là giá trị của những sản phẩm vật chất và dịch vụ hoàn thành (hoặc quy ước hoàn thành) do các cơ sở sản xuất thuộc tất cả các ngành kinh tế, loại hình kinh tế, khu vực kinh tế tạo ra trên địa bàn </w:t>
      </w:r>
      <w:r w:rsidR="00546999">
        <w:rPr>
          <w:rFonts w:eastAsia="Calibri"/>
          <w:sz w:val="26"/>
          <w:szCs w:val="26"/>
          <w:lang w:val="en-GB"/>
        </w:rPr>
        <w:t>xã</w:t>
      </w:r>
      <w:r w:rsidRPr="00FC787E">
        <w:rPr>
          <w:rFonts w:eastAsia="Calibri"/>
          <w:sz w:val="26"/>
          <w:szCs w:val="26"/>
          <w:lang w:val="en-GB"/>
        </w:rPr>
        <w:t xml:space="preserve"> trong khoảng thời gian nhất định (thường là 1 năm).</w:t>
      </w:r>
    </w:p>
    <w:p w:rsidR="00440D66" w:rsidRPr="00FC787E" w:rsidRDefault="00440D66" w:rsidP="00802409">
      <w:pPr>
        <w:spacing w:after="60" w:line="360" w:lineRule="exact"/>
        <w:ind w:firstLine="567"/>
        <w:jc w:val="both"/>
        <w:rPr>
          <w:rFonts w:eastAsia="Calibri"/>
          <w:sz w:val="26"/>
          <w:szCs w:val="26"/>
          <w:lang w:val="en-GB"/>
        </w:rPr>
      </w:pPr>
      <w:r>
        <w:rPr>
          <w:rFonts w:eastAsia="Calibri"/>
          <w:sz w:val="26"/>
          <w:szCs w:val="26"/>
          <w:lang w:val="en-GB"/>
        </w:rPr>
        <w:t xml:space="preserve">- </w:t>
      </w:r>
      <w:r w:rsidRPr="00440D66">
        <w:rPr>
          <w:rFonts w:eastAsia="Calibri"/>
          <w:sz w:val="26"/>
          <w:szCs w:val="26"/>
          <w:lang w:val="en-GB"/>
        </w:rPr>
        <w:t>Phạm vi</w:t>
      </w:r>
      <w:r>
        <w:rPr>
          <w:rFonts w:eastAsia="Calibri"/>
          <w:sz w:val="26"/>
          <w:szCs w:val="26"/>
          <w:lang w:val="en-GB"/>
        </w:rPr>
        <w:t xml:space="preserve">: </w:t>
      </w:r>
      <w:r w:rsidRPr="00FC787E">
        <w:rPr>
          <w:rFonts w:eastAsia="Calibri"/>
          <w:sz w:val="26"/>
          <w:szCs w:val="26"/>
          <w:lang w:val="en-GB"/>
        </w:rPr>
        <w:t>Toàn bộ sản phẩm vật chất và dịch vụ đã hoàn thành hoặc quy ước hoàn thành của các đơn vị thường trú trên địa bàn.</w:t>
      </w:r>
    </w:p>
    <w:p w:rsidR="00440D66" w:rsidRPr="00440D66" w:rsidRDefault="00440D66" w:rsidP="00802409">
      <w:pPr>
        <w:spacing w:after="60" w:line="360" w:lineRule="exact"/>
        <w:ind w:firstLine="567"/>
        <w:jc w:val="both"/>
        <w:rPr>
          <w:rFonts w:eastAsia="Calibri"/>
          <w:sz w:val="26"/>
          <w:szCs w:val="26"/>
          <w:lang w:val="en-GB"/>
        </w:rPr>
      </w:pPr>
      <w:r>
        <w:rPr>
          <w:rFonts w:eastAsia="Calibri"/>
          <w:sz w:val="26"/>
          <w:szCs w:val="26"/>
          <w:lang w:val="en-GB"/>
        </w:rPr>
        <w:t xml:space="preserve">- </w:t>
      </w:r>
      <w:r w:rsidRPr="00440D66">
        <w:rPr>
          <w:rFonts w:eastAsia="Calibri"/>
          <w:sz w:val="26"/>
          <w:szCs w:val="26"/>
          <w:lang w:val="en-GB"/>
        </w:rPr>
        <w:t>Nguyên tắc:</w:t>
      </w:r>
    </w:p>
    <w:p w:rsidR="00440D66" w:rsidRPr="00FC787E" w:rsidRDefault="00440D66" w:rsidP="00802409">
      <w:pPr>
        <w:spacing w:after="60" w:line="360" w:lineRule="exact"/>
        <w:ind w:firstLine="567"/>
        <w:jc w:val="both"/>
        <w:rPr>
          <w:rFonts w:eastAsia="Calibri"/>
          <w:sz w:val="26"/>
          <w:szCs w:val="26"/>
          <w:lang w:val="en-GB"/>
        </w:rPr>
      </w:pPr>
      <w:r>
        <w:rPr>
          <w:rFonts w:eastAsia="Calibri"/>
          <w:sz w:val="26"/>
          <w:szCs w:val="26"/>
          <w:lang w:val="en-GB"/>
        </w:rPr>
        <w:t>+</w:t>
      </w:r>
      <w:r w:rsidRPr="00FC787E">
        <w:rPr>
          <w:rFonts w:eastAsia="Calibri"/>
          <w:sz w:val="26"/>
          <w:szCs w:val="26"/>
          <w:lang w:val="en-GB"/>
        </w:rPr>
        <w:t xml:space="preserve"> Đảm bảo nguyên tắc thường trú địa bàn cấp </w:t>
      </w:r>
      <w:r w:rsidR="00846C22">
        <w:rPr>
          <w:rFonts w:eastAsia="Calibri"/>
          <w:sz w:val="26"/>
          <w:szCs w:val="26"/>
          <w:lang w:val="en-GB"/>
        </w:rPr>
        <w:t>xã</w:t>
      </w:r>
      <w:r w:rsidRPr="00FC787E">
        <w:rPr>
          <w:rFonts w:eastAsia="Calibri"/>
          <w:sz w:val="26"/>
          <w:szCs w:val="26"/>
          <w:lang w:val="en-GB"/>
        </w:rPr>
        <w:t xml:space="preserve">: Đơn vị có trung tâm lợi ích kinh tế trên địa bàn cấp </w:t>
      </w:r>
      <w:r w:rsidR="0098384F">
        <w:rPr>
          <w:rFonts w:eastAsia="Calibri"/>
          <w:sz w:val="26"/>
          <w:szCs w:val="26"/>
          <w:lang w:val="en-GB"/>
        </w:rPr>
        <w:t>xã</w:t>
      </w:r>
      <w:r w:rsidRPr="00FC787E">
        <w:rPr>
          <w:rFonts w:eastAsia="Calibri"/>
          <w:sz w:val="26"/>
          <w:szCs w:val="26"/>
          <w:lang w:val="en-GB"/>
        </w:rPr>
        <w:t xml:space="preserve"> và thực hiện hoạt động sản xuất kinh doanh trên 1 năm;</w:t>
      </w:r>
    </w:p>
    <w:p w:rsidR="00440D66" w:rsidRPr="00FC787E" w:rsidRDefault="00440D66" w:rsidP="00802409">
      <w:pPr>
        <w:spacing w:after="60" w:line="360" w:lineRule="exact"/>
        <w:ind w:firstLine="567"/>
        <w:jc w:val="both"/>
        <w:rPr>
          <w:rFonts w:eastAsia="Calibri"/>
          <w:sz w:val="26"/>
          <w:szCs w:val="26"/>
          <w:lang w:val="en-GB"/>
        </w:rPr>
      </w:pPr>
      <w:r>
        <w:rPr>
          <w:rFonts w:eastAsia="Calibri"/>
          <w:sz w:val="26"/>
          <w:szCs w:val="26"/>
          <w:lang w:val="en-GB"/>
        </w:rPr>
        <w:t>+</w:t>
      </w:r>
      <w:r w:rsidRPr="00FC787E">
        <w:rPr>
          <w:rFonts w:eastAsia="Calibri"/>
          <w:sz w:val="26"/>
          <w:szCs w:val="26"/>
          <w:lang w:val="en-GB"/>
        </w:rPr>
        <w:t xml:space="preserve"> Thực hiện phân bổ đối với các đơn vị hạch toán toàn ngành; </w:t>
      </w:r>
    </w:p>
    <w:p w:rsidR="00440D66" w:rsidRPr="00440D66" w:rsidRDefault="00440D66" w:rsidP="00802409">
      <w:pPr>
        <w:spacing w:after="60" w:line="360" w:lineRule="exact"/>
        <w:ind w:firstLine="567"/>
        <w:jc w:val="both"/>
        <w:rPr>
          <w:rFonts w:eastAsia="Calibri"/>
          <w:sz w:val="26"/>
          <w:szCs w:val="26"/>
          <w:lang w:val="en-GB"/>
        </w:rPr>
      </w:pPr>
      <w:r>
        <w:rPr>
          <w:rFonts w:eastAsia="Calibri"/>
          <w:sz w:val="26"/>
          <w:szCs w:val="26"/>
          <w:lang w:val="en-GB"/>
        </w:rPr>
        <w:t>+</w:t>
      </w:r>
      <w:r w:rsidRPr="00440D66">
        <w:rPr>
          <w:rFonts w:eastAsia="Calibri"/>
          <w:sz w:val="26"/>
          <w:szCs w:val="26"/>
          <w:lang w:val="en-GB"/>
        </w:rPr>
        <w:t xml:space="preserve"> Tính theo số liệu thực tế phát sinh trên địa bàn (không cộng/trừ chi nhánh);</w:t>
      </w:r>
    </w:p>
    <w:p w:rsidR="00440D66" w:rsidRPr="00FC787E" w:rsidRDefault="00440D66" w:rsidP="00802409">
      <w:pPr>
        <w:spacing w:after="60" w:line="360" w:lineRule="exact"/>
        <w:ind w:firstLine="567"/>
        <w:jc w:val="both"/>
        <w:rPr>
          <w:rFonts w:eastAsia="Calibri"/>
          <w:sz w:val="26"/>
          <w:szCs w:val="26"/>
          <w:lang w:val="en-GB"/>
        </w:rPr>
      </w:pPr>
      <w:r>
        <w:rPr>
          <w:rFonts w:eastAsia="Calibri"/>
          <w:sz w:val="26"/>
          <w:szCs w:val="26"/>
          <w:lang w:val="en-GB"/>
        </w:rPr>
        <w:t>+</w:t>
      </w:r>
      <w:r w:rsidRPr="00FC787E">
        <w:rPr>
          <w:rFonts w:eastAsia="Calibri"/>
          <w:sz w:val="26"/>
          <w:szCs w:val="26"/>
          <w:lang w:val="en-GB"/>
        </w:rPr>
        <w:t xml:space="preserve"> Hoạt động xây dựng được xác định mức độ hoàn thành theo quy ước.</w:t>
      </w:r>
    </w:p>
    <w:p w:rsidR="00AB0613" w:rsidRPr="00CC51AC" w:rsidRDefault="00440D66" w:rsidP="00802409">
      <w:pPr>
        <w:spacing w:after="60" w:line="360" w:lineRule="exact"/>
        <w:ind w:firstLine="567"/>
        <w:jc w:val="both"/>
        <w:rPr>
          <w:sz w:val="26"/>
          <w:szCs w:val="26"/>
        </w:rPr>
      </w:pPr>
      <w:r>
        <w:rPr>
          <w:rFonts w:eastAsia="Calibri"/>
          <w:sz w:val="26"/>
          <w:szCs w:val="26"/>
          <w:lang w:val="en-GB"/>
        </w:rPr>
        <w:t>+</w:t>
      </w:r>
      <w:r w:rsidRPr="00FC787E">
        <w:rPr>
          <w:rFonts w:eastAsia="Calibri"/>
          <w:sz w:val="26"/>
          <w:szCs w:val="26"/>
          <w:lang w:val="en-GB"/>
        </w:rPr>
        <w:t xml:space="preserve"> Tổng giá trị sản phẩm theo ngành trên địa bàn cấp </w:t>
      </w:r>
      <w:r w:rsidR="00846C22">
        <w:rPr>
          <w:rFonts w:eastAsia="Calibri"/>
          <w:sz w:val="26"/>
          <w:szCs w:val="26"/>
          <w:lang w:val="en-GB"/>
        </w:rPr>
        <w:t>xã</w:t>
      </w:r>
      <w:r w:rsidRPr="00FC787E">
        <w:rPr>
          <w:rFonts w:eastAsia="Calibri"/>
          <w:sz w:val="26"/>
          <w:szCs w:val="26"/>
          <w:lang w:val="en-GB"/>
        </w:rPr>
        <w:t xml:space="preserve"> của mỗi tỉnh, thành phố trực thuộc Trung ương không lớn hơn giá trị sản xuất ngành đó của tỉnh, thành phố trực thuộc Trung ương tương ứng. Trường hợp tổng giá trị sản phẩm theo ngành trên địa bàn cấp </w:t>
      </w:r>
      <w:r w:rsidR="00846C22">
        <w:rPr>
          <w:rFonts w:eastAsia="Calibri"/>
          <w:sz w:val="26"/>
          <w:szCs w:val="26"/>
          <w:lang w:val="en-GB"/>
        </w:rPr>
        <w:t>xã</w:t>
      </w:r>
      <w:r w:rsidRPr="00FC787E">
        <w:rPr>
          <w:rFonts w:eastAsia="Calibri"/>
          <w:sz w:val="26"/>
          <w:szCs w:val="26"/>
          <w:lang w:val="en-GB"/>
        </w:rPr>
        <w:t xml:space="preserve"> lớn hơn giá trị sản xuất trên địa bàn cấp tỉnh, số liệu giá trị sản xuất của tỉnh, thành phố được coi là kết quả chính thức, phần giá trị chênh lệch giữa kết quả chính thức và giá trị sản phẩm theo ngành trên địa bàn cấp </w:t>
      </w:r>
      <w:r w:rsidR="00846C22">
        <w:rPr>
          <w:rFonts w:eastAsia="Calibri"/>
          <w:sz w:val="26"/>
          <w:szCs w:val="26"/>
          <w:lang w:val="en-GB"/>
        </w:rPr>
        <w:t>xã</w:t>
      </w:r>
      <w:r w:rsidRPr="00FC787E">
        <w:rPr>
          <w:rFonts w:eastAsia="Calibri"/>
          <w:sz w:val="26"/>
          <w:szCs w:val="26"/>
          <w:lang w:val="en-GB"/>
        </w:rPr>
        <w:t xml:space="preserve"> được phân bổ giảm theo tỷ trọng lao động đóng góp của địa bàn cấp </w:t>
      </w:r>
      <w:r w:rsidR="00846C22">
        <w:rPr>
          <w:rFonts w:eastAsia="Calibri"/>
          <w:sz w:val="26"/>
          <w:szCs w:val="26"/>
          <w:lang w:val="en-GB"/>
        </w:rPr>
        <w:t>xã</w:t>
      </w:r>
      <w:r w:rsidRPr="00FC787E">
        <w:rPr>
          <w:rFonts w:eastAsia="Calibri"/>
          <w:sz w:val="26"/>
          <w:szCs w:val="26"/>
          <w:lang w:val="en-GB"/>
        </w:rPr>
        <w:t>.</w:t>
      </w:r>
    </w:p>
    <w:p w:rsidR="00C5764E" w:rsidRPr="00CC51AC" w:rsidRDefault="00C5764E" w:rsidP="00802409">
      <w:pPr>
        <w:spacing w:after="60" w:line="360" w:lineRule="exact"/>
        <w:ind w:firstLine="567"/>
        <w:rPr>
          <w:rFonts w:eastAsia="+mn-ea"/>
          <w:b/>
          <w:kern w:val="24"/>
          <w:sz w:val="26"/>
          <w:szCs w:val="26"/>
        </w:rPr>
      </w:pPr>
      <w:r w:rsidRPr="00CC51AC">
        <w:rPr>
          <w:rFonts w:eastAsia="+mn-ea"/>
          <w:b/>
          <w:kern w:val="24"/>
          <w:sz w:val="26"/>
          <w:szCs w:val="26"/>
        </w:rPr>
        <w:t>1.2. Phương pháp tính</w:t>
      </w:r>
    </w:p>
    <w:p w:rsidR="00440D66" w:rsidRPr="00FC787E" w:rsidRDefault="00440D66" w:rsidP="00802409">
      <w:pPr>
        <w:spacing w:after="60" w:line="360" w:lineRule="exact"/>
        <w:ind w:firstLine="567"/>
        <w:jc w:val="both"/>
        <w:rPr>
          <w:rFonts w:eastAsia="Calibri"/>
          <w:sz w:val="26"/>
          <w:szCs w:val="26"/>
          <w:lang w:val="en-GB"/>
        </w:rPr>
      </w:pPr>
      <w:r w:rsidRPr="00FC787E">
        <w:rPr>
          <w:rFonts w:eastAsia="Calibri"/>
          <w:spacing w:val="-2"/>
          <w:sz w:val="26"/>
          <w:szCs w:val="26"/>
          <w:lang w:val="en-GB"/>
        </w:rPr>
        <w:t>Giá trị sản phẩm của mỗi ngành được tính theo phương pháp phù hợp với đặc điểm ngành và mức độ khả thi của nguồn thông tin, cụ thể:</w:t>
      </w:r>
    </w:p>
    <w:p w:rsidR="00440D66" w:rsidRPr="00FC787E" w:rsidRDefault="00440D66" w:rsidP="00802409">
      <w:pPr>
        <w:spacing w:after="60" w:line="360" w:lineRule="exact"/>
        <w:ind w:firstLine="567"/>
        <w:jc w:val="both"/>
        <w:rPr>
          <w:rFonts w:eastAsia="Calibri"/>
          <w:sz w:val="26"/>
          <w:szCs w:val="26"/>
          <w:lang w:val="en-GB"/>
        </w:rPr>
      </w:pPr>
      <w:r w:rsidRPr="00FC787E">
        <w:rPr>
          <w:rFonts w:eastAsia="Calibri"/>
          <w:i/>
          <w:sz w:val="26"/>
          <w:szCs w:val="26"/>
          <w:lang w:val="en-GB"/>
        </w:rPr>
        <w:t>a) Theo giá hiện hành</w:t>
      </w:r>
    </w:p>
    <w:p w:rsidR="00440D66" w:rsidRPr="00FC787E" w:rsidRDefault="00440D66" w:rsidP="00802409">
      <w:pPr>
        <w:spacing w:after="60" w:line="360" w:lineRule="exact"/>
        <w:ind w:firstLine="567"/>
        <w:jc w:val="both"/>
        <w:rPr>
          <w:rFonts w:eastAsia="Calibri"/>
          <w:sz w:val="26"/>
          <w:szCs w:val="26"/>
          <w:lang w:val="en-GB"/>
        </w:rPr>
      </w:pPr>
      <w:r w:rsidRPr="00FC787E">
        <w:rPr>
          <w:rFonts w:eastAsia="Calibri"/>
          <w:sz w:val="26"/>
          <w:szCs w:val="26"/>
          <w:lang w:val="en-GB"/>
        </w:rPr>
        <w:t>(1) Hoạt động nông, lâm nghiệp và thủy sản; hoạt động khai khoáng; sản xuất điện; hoạt động công nghiệp chế biến, chế tạo (những hoạt động có thể thống kê được sản lượng sản phẩm và đơn giá sản xuất bình quân)</w:t>
      </w:r>
      <w:r w:rsidR="00243E58">
        <w:rPr>
          <w:rFonts w:eastAsia="Calibri"/>
          <w:sz w:val="26"/>
          <w:szCs w:val="26"/>
          <w:lang w:val="en-GB"/>
        </w:rPr>
        <w:t>.</w:t>
      </w:r>
    </w:p>
    <w:p w:rsidR="00440D66" w:rsidRPr="00FC787E" w:rsidRDefault="00440D66" w:rsidP="00802409">
      <w:pPr>
        <w:spacing w:after="60" w:line="360" w:lineRule="exact"/>
        <w:ind w:firstLine="567"/>
        <w:jc w:val="both"/>
        <w:rPr>
          <w:rFonts w:eastAsia="Calibri"/>
          <w:sz w:val="26"/>
          <w:szCs w:val="26"/>
          <w:lang w:val="en-GB"/>
        </w:rPr>
      </w:pPr>
      <w:r w:rsidRPr="00FC787E">
        <w:rPr>
          <w:rFonts w:eastAsia="Calibri"/>
          <w:sz w:val="26"/>
          <w:szCs w:val="26"/>
          <w:lang w:val="pt-BR"/>
        </w:rPr>
        <w:t>Công thức tính:</w:t>
      </w:r>
    </w:p>
    <w:tbl>
      <w:tblPr>
        <w:tblW w:w="8545" w:type="dxa"/>
        <w:jc w:val="center"/>
        <w:tblLayout w:type="fixed"/>
        <w:tblLook w:val="04A0" w:firstRow="1" w:lastRow="0" w:firstColumn="1" w:lastColumn="0" w:noHBand="0" w:noVBand="1"/>
      </w:tblPr>
      <w:tblGrid>
        <w:gridCol w:w="1418"/>
        <w:gridCol w:w="425"/>
        <w:gridCol w:w="2552"/>
        <w:gridCol w:w="425"/>
        <w:gridCol w:w="3725"/>
      </w:tblGrid>
      <w:tr w:rsidR="00440D66" w:rsidRPr="00FC787E" w:rsidTr="00DD4166">
        <w:trPr>
          <w:jc w:val="center"/>
        </w:trPr>
        <w:tc>
          <w:tcPr>
            <w:tcW w:w="1418"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 xml:space="preserve">Giá trị </w:t>
            </w:r>
            <w:r w:rsidRPr="00FC787E">
              <w:rPr>
                <w:rFonts w:eastAsia="Calibri"/>
                <w:sz w:val="26"/>
                <w:szCs w:val="26"/>
                <w:lang w:val="pt-BR"/>
              </w:rPr>
              <w:br/>
              <w:t xml:space="preserve">sản phẩm </w:t>
            </w:r>
          </w:p>
        </w:tc>
        <w:tc>
          <w:tcPr>
            <w:tcW w:w="425"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w:t>
            </w:r>
          </w:p>
        </w:tc>
        <w:tc>
          <w:tcPr>
            <w:tcW w:w="2552"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Sản lượng</w:t>
            </w:r>
            <w:r w:rsidRPr="00FC787E">
              <w:rPr>
                <w:rFonts w:eastAsia="Calibri"/>
                <w:sz w:val="26"/>
                <w:szCs w:val="26"/>
                <w:lang w:val="pt-BR"/>
              </w:rPr>
              <w:br/>
              <w:t xml:space="preserve">sản phẩm sản xuất </w:t>
            </w:r>
          </w:p>
        </w:tc>
        <w:tc>
          <w:tcPr>
            <w:tcW w:w="425"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x</w:t>
            </w:r>
          </w:p>
        </w:tc>
        <w:tc>
          <w:tcPr>
            <w:tcW w:w="3725"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Đơn giá sản xuất</w:t>
            </w:r>
            <w:r w:rsidRPr="00FC787E">
              <w:rPr>
                <w:rFonts w:eastAsia="Calibri"/>
                <w:sz w:val="26"/>
                <w:szCs w:val="26"/>
                <w:lang w:val="pt-BR"/>
              </w:rPr>
              <w:br/>
              <w:t xml:space="preserve">sản phẩm bình quân </w:t>
            </w:r>
          </w:p>
        </w:tc>
      </w:tr>
    </w:tbl>
    <w:p w:rsidR="00243E58" w:rsidRDefault="00243E58" w:rsidP="00440D66">
      <w:pPr>
        <w:spacing w:before="120" w:after="120"/>
        <w:ind w:firstLine="567"/>
        <w:jc w:val="both"/>
        <w:rPr>
          <w:rFonts w:eastAsia="Calibri"/>
          <w:sz w:val="26"/>
          <w:szCs w:val="26"/>
          <w:lang w:val="en-GB"/>
        </w:rPr>
        <w:sectPr w:rsidR="00243E58" w:rsidSect="00802409">
          <w:footerReference w:type="default" r:id="rId8"/>
          <w:pgSz w:w="11907" w:h="16840" w:code="9"/>
          <w:pgMar w:top="1134" w:right="1134" w:bottom="1134" w:left="1701" w:header="567" w:footer="284" w:gutter="0"/>
          <w:cols w:space="720"/>
          <w:docGrid w:linePitch="381"/>
        </w:sectPr>
      </w:pP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lastRenderedPageBreak/>
        <w:t>(2) Hoạt động dịch vụ nông, lâm nghiệp và thủy sản; hoạt động công nghiệp (trừ hoạt động công nghiệp chế biến, chế tạo) và các hoạt động dịch vụ mang tính “thị trường” (trừ dịch vụ tài chính, ngân hàng, bảo hiểm)</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pt-BR"/>
        </w:rPr>
        <w:t>Công thức tính:</w:t>
      </w:r>
    </w:p>
    <w:tbl>
      <w:tblPr>
        <w:tblW w:w="0" w:type="auto"/>
        <w:tblLook w:val="04A0" w:firstRow="1" w:lastRow="0" w:firstColumn="1" w:lastColumn="0" w:noHBand="0" w:noVBand="1"/>
      </w:tblPr>
      <w:tblGrid>
        <w:gridCol w:w="2235"/>
        <w:gridCol w:w="567"/>
        <w:gridCol w:w="3543"/>
        <w:gridCol w:w="567"/>
        <w:gridCol w:w="2160"/>
      </w:tblGrid>
      <w:tr w:rsidR="00440D66" w:rsidRPr="00FC787E" w:rsidTr="00DD4166">
        <w:tc>
          <w:tcPr>
            <w:tcW w:w="2235"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pt-BR"/>
              </w:rPr>
              <w:t xml:space="preserve">Giá trị sản phẩm </w:t>
            </w:r>
          </w:p>
        </w:tc>
        <w:tc>
          <w:tcPr>
            <w:tcW w:w="567" w:type="dxa"/>
            <w:shd w:val="clear" w:color="auto" w:fill="auto"/>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w:t>
            </w:r>
          </w:p>
        </w:tc>
        <w:tc>
          <w:tcPr>
            <w:tcW w:w="3543" w:type="dxa"/>
            <w:shd w:val="clear" w:color="auto" w:fill="auto"/>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Doanh thu thuần bán hàng</w:t>
            </w:r>
            <w:r w:rsidRPr="00FC787E">
              <w:rPr>
                <w:rFonts w:eastAsia="Calibri"/>
                <w:sz w:val="26"/>
                <w:szCs w:val="26"/>
                <w:lang w:val="en-GB"/>
              </w:rPr>
              <w:br/>
              <w:t>và cung cấp dịch vụ</w:t>
            </w:r>
          </w:p>
        </w:tc>
        <w:tc>
          <w:tcPr>
            <w:tcW w:w="567" w:type="dxa"/>
            <w:shd w:val="clear" w:color="auto" w:fill="auto"/>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w:t>
            </w:r>
          </w:p>
        </w:tc>
        <w:tc>
          <w:tcPr>
            <w:tcW w:w="2160" w:type="dxa"/>
            <w:shd w:val="clear" w:color="auto" w:fill="auto"/>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 xml:space="preserve">Trợ cấp sản xuất </w:t>
            </w:r>
            <w:r w:rsidRPr="00FC787E">
              <w:rPr>
                <w:rFonts w:eastAsia="Calibri"/>
                <w:sz w:val="26"/>
                <w:szCs w:val="26"/>
                <w:lang w:val="en-GB"/>
              </w:rPr>
              <w:br/>
              <w:t>(nếu có)</w:t>
            </w:r>
          </w:p>
        </w:tc>
      </w:tr>
    </w:tbl>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(3) Hoạt động phân phối điện, nước; cung cấp khí bằng đường ống; bán buôn, bán lẻ, sửa chữa ô tô, mô tô, xe máy; dịch vụ lưu trú, ăn uống; kinh doanh bất động sản; dịch vụ du lịch; dịch vụ xổ số</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pt-BR"/>
        </w:rPr>
        <w:t>Công thức tính:</w:t>
      </w:r>
    </w:p>
    <w:tbl>
      <w:tblPr>
        <w:tblW w:w="9072" w:type="dxa"/>
        <w:jc w:val="center"/>
        <w:tblLook w:val="04A0" w:firstRow="1" w:lastRow="0" w:firstColumn="1" w:lastColumn="0" w:noHBand="0" w:noVBand="1"/>
      </w:tblPr>
      <w:tblGrid>
        <w:gridCol w:w="1406"/>
        <w:gridCol w:w="424"/>
        <w:gridCol w:w="2281"/>
        <w:gridCol w:w="391"/>
        <w:gridCol w:w="3011"/>
        <w:gridCol w:w="425"/>
        <w:gridCol w:w="1134"/>
      </w:tblGrid>
      <w:tr w:rsidR="00440D66" w:rsidRPr="00FC787E" w:rsidTr="00DD4166">
        <w:trPr>
          <w:jc w:val="center"/>
        </w:trPr>
        <w:tc>
          <w:tcPr>
            <w:tcW w:w="1406"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pt-BR"/>
              </w:rPr>
              <w:t>Giá trị</w:t>
            </w:r>
            <w:r w:rsidRPr="00FC787E">
              <w:rPr>
                <w:rFonts w:eastAsia="Calibri"/>
                <w:sz w:val="26"/>
                <w:szCs w:val="26"/>
                <w:lang w:val="pt-BR"/>
              </w:rPr>
              <w:br/>
              <w:t xml:space="preserve">sản phẩm </w:t>
            </w:r>
          </w:p>
        </w:tc>
        <w:tc>
          <w:tcPr>
            <w:tcW w:w="424" w:type="dxa"/>
            <w:shd w:val="clear" w:color="auto" w:fill="auto"/>
            <w:vAlign w:val="center"/>
          </w:tcPr>
          <w:p w:rsidR="00440D66" w:rsidRPr="00FC787E" w:rsidRDefault="00440D66" w:rsidP="00DD4166">
            <w:pPr>
              <w:spacing w:before="120" w:after="120"/>
              <w:jc w:val="both"/>
              <w:rPr>
                <w:rFonts w:eastAsia="Calibri"/>
                <w:sz w:val="26"/>
                <w:szCs w:val="26"/>
                <w:lang w:val="en-GB"/>
              </w:rPr>
            </w:pPr>
            <w:r w:rsidRPr="00FC787E">
              <w:rPr>
                <w:rFonts w:eastAsia="Calibri"/>
                <w:sz w:val="26"/>
                <w:szCs w:val="26"/>
                <w:lang w:val="en-GB"/>
              </w:rPr>
              <w:t>=</w:t>
            </w:r>
          </w:p>
        </w:tc>
        <w:tc>
          <w:tcPr>
            <w:tcW w:w="2281"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Doanh thu thuần bán sản phẩm/dịch vụ trong kỳ</w:t>
            </w:r>
          </w:p>
        </w:tc>
        <w:tc>
          <w:tcPr>
            <w:tcW w:w="391" w:type="dxa"/>
            <w:shd w:val="clear" w:color="auto" w:fill="auto"/>
            <w:vAlign w:val="center"/>
          </w:tcPr>
          <w:p w:rsidR="00440D66" w:rsidRPr="00FC787E" w:rsidRDefault="00440D66" w:rsidP="00DD4166">
            <w:pPr>
              <w:spacing w:before="120" w:after="120"/>
              <w:jc w:val="both"/>
              <w:rPr>
                <w:rFonts w:eastAsia="Calibri"/>
                <w:b/>
                <w:sz w:val="26"/>
                <w:szCs w:val="26"/>
                <w:lang w:val="en-GB"/>
              </w:rPr>
            </w:pPr>
            <w:r w:rsidRPr="00FC787E">
              <w:rPr>
                <w:rFonts w:eastAsia="Calibri"/>
                <w:b/>
                <w:sz w:val="26"/>
                <w:szCs w:val="26"/>
                <w:lang w:val="en-GB"/>
              </w:rPr>
              <w:t>-</w:t>
            </w:r>
          </w:p>
        </w:tc>
        <w:tc>
          <w:tcPr>
            <w:tcW w:w="3011"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rPr>
              <w:t>Trị giá vốn hàng bán ra/Trị giá vốn hàng chuyển bán/Chi trả hộ khách hàng/Chi trả thưởng</w:t>
            </w:r>
          </w:p>
        </w:tc>
        <w:tc>
          <w:tcPr>
            <w:tcW w:w="425" w:type="dxa"/>
            <w:shd w:val="clear" w:color="auto" w:fill="auto"/>
            <w:vAlign w:val="center"/>
          </w:tcPr>
          <w:p w:rsidR="00440D66" w:rsidRPr="00FC787E" w:rsidRDefault="00440D66" w:rsidP="00DD4166">
            <w:pPr>
              <w:spacing w:before="120" w:after="120"/>
              <w:jc w:val="both"/>
              <w:rPr>
                <w:rFonts w:eastAsia="Calibri"/>
                <w:sz w:val="26"/>
                <w:szCs w:val="26"/>
              </w:rPr>
            </w:pPr>
            <w:r w:rsidRPr="00FC787E">
              <w:rPr>
                <w:rFonts w:eastAsia="Calibri"/>
                <w:sz w:val="26"/>
                <w:szCs w:val="26"/>
              </w:rPr>
              <w:t>+</w:t>
            </w:r>
          </w:p>
        </w:tc>
        <w:tc>
          <w:tcPr>
            <w:tcW w:w="1134" w:type="dxa"/>
            <w:shd w:val="clear" w:color="auto" w:fill="auto"/>
            <w:vAlign w:val="center"/>
          </w:tcPr>
          <w:p w:rsidR="00440D66" w:rsidRPr="00FC787E" w:rsidRDefault="00440D66" w:rsidP="00DD4166">
            <w:pPr>
              <w:spacing w:before="120" w:after="120"/>
              <w:jc w:val="center"/>
              <w:rPr>
                <w:rFonts w:eastAsia="Calibri"/>
                <w:sz w:val="26"/>
                <w:szCs w:val="26"/>
              </w:rPr>
            </w:pPr>
            <w:r w:rsidRPr="00FC787E">
              <w:rPr>
                <w:rFonts w:eastAsia="Calibri"/>
                <w:sz w:val="26"/>
                <w:szCs w:val="26"/>
              </w:rPr>
              <w:t>Trợ cấp</w:t>
            </w:r>
            <w:r w:rsidRPr="00FC787E">
              <w:rPr>
                <w:rFonts w:eastAsia="Calibri"/>
                <w:sz w:val="26"/>
                <w:szCs w:val="26"/>
              </w:rPr>
              <w:br/>
              <w:t xml:space="preserve">sản xuất </w:t>
            </w:r>
            <w:r w:rsidRPr="00FC787E">
              <w:rPr>
                <w:rFonts w:eastAsia="Calibri"/>
                <w:sz w:val="26"/>
                <w:szCs w:val="26"/>
              </w:rPr>
              <w:br/>
              <w:t>(nếu có)</w:t>
            </w:r>
          </w:p>
        </w:tc>
      </w:tr>
    </w:tbl>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(4) Hoạt động xây dựng; hoạt động dịch vụ phi thị trường và những hoạt động khác không tính được theo các phương pháp trên</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pt-BR"/>
        </w:rPr>
        <w:t>Công thức tính:</w:t>
      </w:r>
    </w:p>
    <w:tbl>
      <w:tblPr>
        <w:tblW w:w="8966" w:type="dxa"/>
        <w:jc w:val="center"/>
        <w:tblLook w:val="04A0" w:firstRow="1" w:lastRow="0" w:firstColumn="1" w:lastColumn="0" w:noHBand="0" w:noVBand="1"/>
      </w:tblPr>
      <w:tblGrid>
        <w:gridCol w:w="1690"/>
        <w:gridCol w:w="431"/>
        <w:gridCol w:w="1690"/>
        <w:gridCol w:w="409"/>
        <w:gridCol w:w="2090"/>
        <w:gridCol w:w="363"/>
        <w:gridCol w:w="2293"/>
      </w:tblGrid>
      <w:tr w:rsidR="00440D66" w:rsidRPr="00FC787E" w:rsidTr="00DD4166">
        <w:trPr>
          <w:trHeight w:val="942"/>
          <w:jc w:val="center"/>
        </w:trPr>
        <w:tc>
          <w:tcPr>
            <w:tcW w:w="1690"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rPr>
              <w:t xml:space="preserve">Giá trị </w:t>
            </w:r>
            <w:r w:rsidRPr="00FC787E">
              <w:rPr>
                <w:rFonts w:eastAsia="Calibri"/>
                <w:sz w:val="26"/>
                <w:szCs w:val="26"/>
              </w:rPr>
              <w:br/>
              <w:t>sản phẩm</w:t>
            </w:r>
          </w:p>
        </w:tc>
        <w:tc>
          <w:tcPr>
            <w:tcW w:w="431"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w:t>
            </w:r>
          </w:p>
        </w:tc>
        <w:tc>
          <w:tcPr>
            <w:tcW w:w="1690"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rPr>
              <w:t>Tổng chi phí</w:t>
            </w:r>
            <w:r w:rsidRPr="00FC787E">
              <w:rPr>
                <w:rFonts w:eastAsia="Calibri"/>
                <w:sz w:val="26"/>
                <w:szCs w:val="26"/>
              </w:rPr>
              <w:br/>
              <w:t>sản xuất</w:t>
            </w:r>
          </w:p>
        </w:tc>
        <w:tc>
          <w:tcPr>
            <w:tcW w:w="409"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w:t>
            </w:r>
          </w:p>
        </w:tc>
        <w:tc>
          <w:tcPr>
            <w:tcW w:w="2090" w:type="dxa"/>
            <w:shd w:val="clear" w:color="auto" w:fill="auto"/>
            <w:vAlign w:val="center"/>
          </w:tcPr>
          <w:p w:rsidR="00440D66" w:rsidRPr="00FC787E" w:rsidRDefault="00440D66" w:rsidP="00DD4166">
            <w:pPr>
              <w:spacing w:before="120" w:after="120"/>
              <w:jc w:val="center"/>
              <w:rPr>
                <w:rFonts w:eastAsia="Calibri"/>
                <w:sz w:val="26"/>
                <w:szCs w:val="26"/>
              </w:rPr>
            </w:pPr>
            <w:r w:rsidRPr="00FC787E">
              <w:rPr>
                <w:rFonts w:eastAsia="Calibri"/>
                <w:sz w:val="26"/>
                <w:szCs w:val="26"/>
              </w:rPr>
              <w:t>Lợi nhuận thuần</w:t>
            </w:r>
            <w:r w:rsidRPr="00FC787E">
              <w:rPr>
                <w:rFonts w:eastAsia="Calibri"/>
                <w:sz w:val="26"/>
                <w:szCs w:val="26"/>
              </w:rPr>
              <w:br/>
              <w:t>(nếu có)</w:t>
            </w:r>
          </w:p>
        </w:tc>
        <w:tc>
          <w:tcPr>
            <w:tcW w:w="363"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lang w:val="en-GB"/>
              </w:rPr>
              <w:t>+</w:t>
            </w:r>
          </w:p>
        </w:tc>
        <w:tc>
          <w:tcPr>
            <w:tcW w:w="2293" w:type="dxa"/>
            <w:shd w:val="clear" w:color="auto" w:fill="auto"/>
            <w:vAlign w:val="center"/>
          </w:tcPr>
          <w:p w:rsidR="00440D66" w:rsidRPr="00FC787E" w:rsidRDefault="00440D66" w:rsidP="00DD4166">
            <w:pPr>
              <w:spacing w:before="120" w:after="120"/>
              <w:jc w:val="center"/>
              <w:rPr>
                <w:rFonts w:eastAsia="Calibri"/>
                <w:sz w:val="26"/>
                <w:szCs w:val="26"/>
                <w:lang w:val="en-GB"/>
              </w:rPr>
            </w:pPr>
            <w:r w:rsidRPr="00FC787E">
              <w:rPr>
                <w:rFonts w:eastAsia="Calibri"/>
                <w:sz w:val="26"/>
                <w:szCs w:val="26"/>
              </w:rPr>
              <w:t>Trợ cấp sản xuất (nếu có)</w:t>
            </w:r>
          </w:p>
        </w:tc>
      </w:tr>
    </w:tbl>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Trong tổng chi phí sản xuất gồm có: Chi phí vật chất và chi phí dịch vụ; Thu nhập của người lao động; Khấu hao tài sản cố định; Thuế sản xuất khác.</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(5) Hoạt động ngân hàng, bảo hiểm</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pt-BR"/>
        </w:rPr>
        <w:t>Công thức tính:</w:t>
      </w:r>
    </w:p>
    <w:tbl>
      <w:tblPr>
        <w:tblW w:w="9107" w:type="dxa"/>
        <w:jc w:val="center"/>
        <w:tblLayout w:type="fixed"/>
        <w:tblLook w:val="04A0" w:firstRow="1" w:lastRow="0" w:firstColumn="1" w:lastColumn="0" w:noHBand="0" w:noVBand="1"/>
      </w:tblPr>
      <w:tblGrid>
        <w:gridCol w:w="1701"/>
        <w:gridCol w:w="567"/>
        <w:gridCol w:w="2126"/>
        <w:gridCol w:w="709"/>
        <w:gridCol w:w="4004"/>
      </w:tblGrid>
      <w:tr w:rsidR="00440D66" w:rsidRPr="00FC787E" w:rsidTr="00DD4166">
        <w:trPr>
          <w:trHeight w:val="80"/>
          <w:jc w:val="center"/>
        </w:trPr>
        <w:tc>
          <w:tcPr>
            <w:tcW w:w="1701"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Giá trị</w:t>
            </w:r>
            <w:r w:rsidRPr="00FC787E">
              <w:rPr>
                <w:rFonts w:eastAsia="Calibri"/>
                <w:sz w:val="26"/>
                <w:szCs w:val="26"/>
                <w:lang w:val="pt-BR"/>
              </w:rPr>
              <w:br/>
              <w:t xml:space="preserve">sản phẩm </w:t>
            </w:r>
          </w:p>
        </w:tc>
        <w:tc>
          <w:tcPr>
            <w:tcW w:w="567"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 xml:space="preserve"> =</w:t>
            </w:r>
          </w:p>
        </w:tc>
        <w:tc>
          <w:tcPr>
            <w:tcW w:w="2126"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en-GB"/>
              </w:rPr>
              <w:t>Giá trị sản xuất</w:t>
            </w:r>
            <w:r w:rsidRPr="00FC787E">
              <w:rPr>
                <w:rFonts w:eastAsia="Calibri"/>
                <w:sz w:val="26"/>
                <w:szCs w:val="26"/>
                <w:lang w:val="en-GB"/>
              </w:rPr>
              <w:br/>
              <w:t>trên địa bàn tỉnh</w:t>
            </w:r>
          </w:p>
        </w:tc>
        <w:tc>
          <w:tcPr>
            <w:tcW w:w="709"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 xml:space="preserve">  x</w:t>
            </w:r>
          </w:p>
        </w:tc>
        <w:tc>
          <w:tcPr>
            <w:tcW w:w="4004" w:type="dxa"/>
            <w:vAlign w:val="center"/>
          </w:tcPr>
          <w:p w:rsidR="00440D66" w:rsidRPr="00FC787E" w:rsidRDefault="00440D66" w:rsidP="0098384F">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en-GB"/>
              </w:rPr>
              <w:t xml:space="preserve">Cơ cấu lao động/Chi phí hoạt động của ngành trên địa bàn </w:t>
            </w:r>
            <w:r w:rsidR="0098384F">
              <w:rPr>
                <w:rFonts w:eastAsia="Calibri"/>
                <w:sz w:val="26"/>
                <w:szCs w:val="26"/>
                <w:lang w:val="en-GB"/>
              </w:rPr>
              <w:t>xã</w:t>
            </w:r>
            <w:r w:rsidRPr="00FC787E">
              <w:rPr>
                <w:rFonts w:eastAsia="Calibri"/>
                <w:sz w:val="26"/>
                <w:szCs w:val="26"/>
                <w:lang w:val="en-GB"/>
              </w:rPr>
              <w:t xml:space="preserve"> so với tổng số lao động/Chi phí hoạt động của ngành trên địa bàn tỉnh</w:t>
            </w:r>
          </w:p>
        </w:tc>
      </w:tr>
    </w:tbl>
    <w:p w:rsidR="00440D66" w:rsidRPr="00FC787E" w:rsidRDefault="00440D66" w:rsidP="00440D66">
      <w:pPr>
        <w:spacing w:before="120" w:after="120"/>
        <w:ind w:firstLine="567"/>
        <w:jc w:val="both"/>
        <w:rPr>
          <w:rFonts w:eastAsia="Calibri"/>
          <w:i/>
          <w:sz w:val="26"/>
          <w:szCs w:val="26"/>
          <w:lang w:val="en-GB"/>
        </w:rPr>
      </w:pPr>
      <w:r w:rsidRPr="00FC787E">
        <w:rPr>
          <w:rFonts w:eastAsia="Calibri"/>
          <w:i/>
          <w:sz w:val="26"/>
          <w:szCs w:val="26"/>
          <w:lang w:val="en-GB"/>
        </w:rPr>
        <w:t>b) Theo giá so sánh</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(1) Hoạt động khai khoáng; sản xuất điện; hoạt động công nghiệp chế biến, chế tạo (những hoạt động có thể thống kê được sản lượng sản phẩm và đơn giá bình quân kỳ gốc)</w:t>
      </w:r>
    </w:p>
    <w:p w:rsidR="00440D66" w:rsidRPr="00FC787E" w:rsidRDefault="00440D66" w:rsidP="00440D66">
      <w:pPr>
        <w:tabs>
          <w:tab w:val="left" w:pos="0"/>
          <w:tab w:val="left" w:pos="360"/>
          <w:tab w:val="left" w:pos="900"/>
        </w:tabs>
        <w:spacing w:before="120" w:after="120"/>
        <w:ind w:firstLine="567"/>
        <w:jc w:val="both"/>
        <w:rPr>
          <w:rFonts w:eastAsia="Calibri"/>
          <w:sz w:val="26"/>
          <w:szCs w:val="26"/>
          <w:lang w:val="pt-BR"/>
        </w:rPr>
      </w:pPr>
      <w:r w:rsidRPr="00FC787E">
        <w:rPr>
          <w:rFonts w:eastAsia="Calibri"/>
          <w:sz w:val="26"/>
          <w:szCs w:val="26"/>
          <w:lang w:val="pt-BR"/>
        </w:rPr>
        <w:t>Công thức tính:</w:t>
      </w:r>
    </w:p>
    <w:tbl>
      <w:tblPr>
        <w:tblW w:w="8944" w:type="dxa"/>
        <w:jc w:val="center"/>
        <w:tblLayout w:type="fixed"/>
        <w:tblLook w:val="04A0" w:firstRow="1" w:lastRow="0" w:firstColumn="1" w:lastColumn="0" w:noHBand="0" w:noVBand="1"/>
      </w:tblPr>
      <w:tblGrid>
        <w:gridCol w:w="2207"/>
        <w:gridCol w:w="567"/>
        <w:gridCol w:w="2410"/>
        <w:gridCol w:w="425"/>
        <w:gridCol w:w="3335"/>
      </w:tblGrid>
      <w:tr w:rsidR="00440D66" w:rsidRPr="00FC787E" w:rsidTr="00DD4166">
        <w:trPr>
          <w:trHeight w:val="1019"/>
          <w:jc w:val="center"/>
        </w:trPr>
        <w:tc>
          <w:tcPr>
            <w:tcW w:w="2207"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Giá trị sản phẩm</w:t>
            </w:r>
          </w:p>
        </w:tc>
        <w:tc>
          <w:tcPr>
            <w:tcW w:w="567"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 xml:space="preserve"> =</w:t>
            </w:r>
          </w:p>
        </w:tc>
        <w:tc>
          <w:tcPr>
            <w:tcW w:w="2410"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Sản lượng</w:t>
            </w:r>
            <w:r w:rsidRPr="00FC787E">
              <w:rPr>
                <w:rFonts w:eastAsia="Calibri"/>
                <w:sz w:val="26"/>
                <w:szCs w:val="26"/>
                <w:lang w:val="pt-BR"/>
              </w:rPr>
              <w:br/>
              <w:t xml:space="preserve">sản phẩm sản xuất </w:t>
            </w:r>
          </w:p>
        </w:tc>
        <w:tc>
          <w:tcPr>
            <w:tcW w:w="425"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x</w:t>
            </w:r>
          </w:p>
        </w:tc>
        <w:tc>
          <w:tcPr>
            <w:tcW w:w="3335"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Đơn giá sản xuất</w:t>
            </w:r>
            <w:r w:rsidRPr="00FC787E">
              <w:rPr>
                <w:rFonts w:eastAsia="Calibri"/>
                <w:sz w:val="26"/>
                <w:szCs w:val="26"/>
                <w:lang w:val="pt-BR"/>
              </w:rPr>
              <w:br/>
              <w:t>sản phẩm bình quân kỳ gốc</w:t>
            </w:r>
          </w:p>
        </w:tc>
      </w:tr>
    </w:tbl>
    <w:p w:rsidR="00440D66" w:rsidRPr="00FC787E" w:rsidRDefault="00440D66" w:rsidP="00440D66">
      <w:pPr>
        <w:spacing w:before="120" w:after="120"/>
        <w:contextualSpacing/>
        <w:jc w:val="both"/>
        <w:rPr>
          <w:rFonts w:eastAsia="Calibri"/>
          <w:sz w:val="26"/>
          <w:szCs w:val="26"/>
          <w:lang w:val="de-DE"/>
        </w:rPr>
      </w:pPr>
      <w:r w:rsidRPr="00FC787E" w:rsidDel="00E243DA">
        <w:rPr>
          <w:rFonts w:eastAsia="Calibri"/>
          <w:sz w:val="26"/>
          <w:szCs w:val="26"/>
          <w:lang w:val="en-GB"/>
        </w:rPr>
        <w:lastRenderedPageBreak/>
        <w:t xml:space="preserve"> </w:t>
      </w:r>
      <w:r w:rsidRPr="00FC787E">
        <w:rPr>
          <w:rFonts w:eastAsia="Calibri"/>
          <w:sz w:val="26"/>
          <w:szCs w:val="26"/>
          <w:lang w:val="en-GB"/>
        </w:rPr>
        <w:tab/>
      </w:r>
      <w:r w:rsidRPr="00FC787E">
        <w:rPr>
          <w:rFonts w:eastAsia="Calibri"/>
          <w:sz w:val="26"/>
          <w:szCs w:val="26"/>
          <w:lang w:val="de-DE"/>
        </w:rPr>
        <w:t xml:space="preserve">Hoặc: </w:t>
      </w:r>
    </w:p>
    <w:tbl>
      <w:tblPr>
        <w:tblW w:w="8114" w:type="dxa"/>
        <w:jc w:val="center"/>
        <w:tblLayout w:type="fixed"/>
        <w:tblLook w:val="04A0" w:firstRow="1" w:lastRow="0" w:firstColumn="1" w:lastColumn="0" w:noHBand="0" w:noVBand="1"/>
      </w:tblPr>
      <w:tblGrid>
        <w:gridCol w:w="1452"/>
        <w:gridCol w:w="425"/>
        <w:gridCol w:w="2269"/>
        <w:gridCol w:w="475"/>
        <w:gridCol w:w="3493"/>
      </w:tblGrid>
      <w:tr w:rsidR="00440D66" w:rsidRPr="00FC787E" w:rsidTr="00DD4166">
        <w:trPr>
          <w:trHeight w:val="1019"/>
          <w:jc w:val="center"/>
        </w:trPr>
        <w:tc>
          <w:tcPr>
            <w:tcW w:w="1452"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Giá trị sản phẩm</w:t>
            </w:r>
          </w:p>
        </w:tc>
        <w:tc>
          <w:tcPr>
            <w:tcW w:w="425"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w:t>
            </w:r>
          </w:p>
        </w:tc>
        <w:tc>
          <w:tcPr>
            <w:tcW w:w="2269"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Giá trị sản phẩm</w:t>
            </w:r>
            <w:r w:rsidRPr="00FC787E">
              <w:rPr>
                <w:rFonts w:eastAsia="Calibri"/>
                <w:sz w:val="26"/>
                <w:szCs w:val="26"/>
                <w:lang w:val="pt-BR"/>
              </w:rPr>
              <w:br/>
              <w:t xml:space="preserve">kỳ trước kỳ báo cáo </w:t>
            </w:r>
          </w:p>
        </w:tc>
        <w:tc>
          <w:tcPr>
            <w:tcW w:w="475" w:type="dxa"/>
            <w:vAlign w:val="center"/>
          </w:tcPr>
          <w:p w:rsidR="00440D66" w:rsidRPr="00FC787E" w:rsidRDefault="00440D66" w:rsidP="00DD4166">
            <w:pPr>
              <w:tabs>
                <w:tab w:val="left" w:pos="0"/>
                <w:tab w:val="left" w:pos="360"/>
                <w:tab w:val="left" w:pos="900"/>
              </w:tabs>
              <w:spacing w:before="120" w:after="120"/>
              <w:jc w:val="both"/>
              <w:rPr>
                <w:rFonts w:eastAsia="Calibri"/>
                <w:sz w:val="26"/>
                <w:szCs w:val="26"/>
                <w:lang w:val="pt-BR"/>
              </w:rPr>
            </w:pPr>
            <w:r w:rsidRPr="00FC787E">
              <w:rPr>
                <w:rFonts w:eastAsia="Calibri"/>
                <w:sz w:val="26"/>
                <w:szCs w:val="26"/>
                <w:lang w:val="pt-BR"/>
              </w:rPr>
              <w:t>x</w:t>
            </w:r>
          </w:p>
        </w:tc>
        <w:tc>
          <w:tcPr>
            <w:tcW w:w="3493" w:type="dxa"/>
            <w:vAlign w:val="center"/>
          </w:tcPr>
          <w:p w:rsidR="00440D66" w:rsidRPr="00FC787E" w:rsidRDefault="00440D66" w:rsidP="00DD4166">
            <w:pPr>
              <w:tabs>
                <w:tab w:val="left" w:pos="0"/>
                <w:tab w:val="left" w:pos="360"/>
                <w:tab w:val="left" w:pos="900"/>
              </w:tabs>
              <w:spacing w:before="120" w:after="120"/>
              <w:jc w:val="center"/>
              <w:rPr>
                <w:rFonts w:eastAsia="Calibri"/>
                <w:sz w:val="26"/>
                <w:szCs w:val="26"/>
                <w:lang w:val="pt-BR"/>
              </w:rPr>
            </w:pPr>
            <w:r w:rsidRPr="00FC787E">
              <w:rPr>
                <w:rFonts w:eastAsia="Calibri"/>
                <w:sz w:val="26"/>
                <w:szCs w:val="26"/>
                <w:lang w:val="pt-BR"/>
              </w:rPr>
              <w:t>Tốc độ phát triển sản lượng sản phẩm sản xuất kỳ báo cáo so với kỳ trước kỳ báo cáo</w:t>
            </w:r>
          </w:p>
        </w:tc>
      </w:tr>
    </w:tbl>
    <w:p w:rsidR="00440D66" w:rsidRPr="00FC787E" w:rsidRDefault="00440D66" w:rsidP="00440D66">
      <w:pPr>
        <w:spacing w:before="120" w:after="120"/>
        <w:ind w:firstLine="357"/>
        <w:contextualSpacing/>
        <w:jc w:val="both"/>
        <w:rPr>
          <w:rFonts w:eastAsia="Calibri"/>
          <w:sz w:val="26"/>
          <w:szCs w:val="26"/>
          <w:lang w:val="en-GB"/>
        </w:rPr>
      </w:pP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(2) Hoạt động nông, lâm nghiệp và thủy sản; các hoạt động khác</w:t>
      </w:r>
    </w:p>
    <w:p w:rsidR="00440D66" w:rsidRPr="00FC787E" w:rsidRDefault="00440D66" w:rsidP="00440D66">
      <w:pPr>
        <w:spacing w:before="120" w:after="120"/>
        <w:ind w:firstLine="567"/>
        <w:jc w:val="both"/>
        <w:rPr>
          <w:rFonts w:eastAsia="Calibri"/>
          <w:sz w:val="26"/>
          <w:szCs w:val="26"/>
          <w:lang w:val="en-GB"/>
        </w:rPr>
      </w:pPr>
      <w:r w:rsidRPr="00FC787E">
        <w:rPr>
          <w:rFonts w:eastAsia="Calibri"/>
          <w:sz w:val="26"/>
          <w:szCs w:val="26"/>
          <w:lang w:val="en-GB"/>
        </w:rPr>
        <w:t>Công thức tính:</w:t>
      </w:r>
    </w:p>
    <w:tbl>
      <w:tblPr>
        <w:tblW w:w="8789" w:type="dxa"/>
        <w:jc w:val="center"/>
        <w:tblBorders>
          <w:insideH w:val="single" w:sz="4" w:space="0" w:color="auto"/>
        </w:tblBorders>
        <w:tblLook w:val="04A0" w:firstRow="1" w:lastRow="0" w:firstColumn="1" w:lastColumn="0" w:noHBand="0" w:noVBand="1"/>
      </w:tblPr>
      <w:tblGrid>
        <w:gridCol w:w="2352"/>
        <w:gridCol w:w="720"/>
        <w:gridCol w:w="5717"/>
      </w:tblGrid>
      <w:tr w:rsidR="00440D66" w:rsidRPr="00FC787E" w:rsidTr="00DD4166">
        <w:trPr>
          <w:trHeight w:val="478"/>
          <w:jc w:val="center"/>
        </w:trPr>
        <w:tc>
          <w:tcPr>
            <w:tcW w:w="2352" w:type="dxa"/>
            <w:vMerge w:val="restart"/>
            <w:vAlign w:val="center"/>
          </w:tcPr>
          <w:p w:rsidR="00440D66" w:rsidRPr="00FC787E" w:rsidRDefault="00440D66" w:rsidP="00DD4166">
            <w:pPr>
              <w:autoSpaceDE w:val="0"/>
              <w:autoSpaceDN w:val="0"/>
              <w:adjustRightInd w:val="0"/>
              <w:spacing w:before="120" w:after="120"/>
              <w:ind w:firstLine="357"/>
              <w:jc w:val="center"/>
              <w:rPr>
                <w:rFonts w:eastAsia="Calibri"/>
                <w:sz w:val="26"/>
                <w:szCs w:val="26"/>
                <w:lang w:val="de-DE"/>
              </w:rPr>
            </w:pPr>
            <w:r w:rsidRPr="00FC787E">
              <w:rPr>
                <w:rFonts w:eastAsia="Calibri"/>
                <w:sz w:val="26"/>
                <w:szCs w:val="26"/>
                <w:lang w:val="de-DE"/>
              </w:rPr>
              <w:t xml:space="preserve">Giá trị sản phẩm </w:t>
            </w:r>
          </w:p>
        </w:tc>
        <w:tc>
          <w:tcPr>
            <w:tcW w:w="720" w:type="dxa"/>
            <w:vMerge w:val="restart"/>
            <w:vAlign w:val="center"/>
          </w:tcPr>
          <w:p w:rsidR="00440D66" w:rsidRPr="00FC787E" w:rsidRDefault="00440D66" w:rsidP="00DD4166">
            <w:pPr>
              <w:spacing w:before="120" w:after="120"/>
              <w:ind w:firstLine="357"/>
              <w:jc w:val="both"/>
              <w:rPr>
                <w:rFonts w:eastAsia="Calibri"/>
                <w:sz w:val="26"/>
                <w:szCs w:val="26"/>
                <w:lang w:val="de-DE"/>
              </w:rPr>
            </w:pPr>
            <w:r w:rsidRPr="00FC787E">
              <w:rPr>
                <w:rFonts w:eastAsia="Calibri"/>
                <w:sz w:val="26"/>
                <w:szCs w:val="26"/>
                <w:lang w:val="de-DE"/>
              </w:rPr>
              <w:t>=</w:t>
            </w:r>
          </w:p>
        </w:tc>
        <w:tc>
          <w:tcPr>
            <w:tcW w:w="5717" w:type="dxa"/>
            <w:vAlign w:val="center"/>
          </w:tcPr>
          <w:p w:rsidR="00440D66" w:rsidRPr="00FC787E" w:rsidRDefault="00440D66" w:rsidP="00DD4166">
            <w:pPr>
              <w:autoSpaceDE w:val="0"/>
              <w:autoSpaceDN w:val="0"/>
              <w:adjustRightInd w:val="0"/>
              <w:spacing w:before="120" w:after="120"/>
              <w:ind w:firstLine="357"/>
              <w:jc w:val="center"/>
              <w:rPr>
                <w:rFonts w:eastAsia="Calibri"/>
                <w:sz w:val="26"/>
                <w:szCs w:val="26"/>
                <w:lang w:val="de-DE"/>
              </w:rPr>
            </w:pPr>
            <w:r w:rsidRPr="00FC787E">
              <w:rPr>
                <w:rFonts w:eastAsia="Calibri"/>
                <w:sz w:val="26"/>
                <w:szCs w:val="26"/>
                <w:lang w:val="de-DE"/>
              </w:rPr>
              <w:t xml:space="preserve">Giá trị sản phẩm kỳ báo cáo </w:t>
            </w:r>
            <w:r w:rsidRPr="00FC787E">
              <w:rPr>
                <w:rFonts w:eastAsia="Calibri"/>
                <w:sz w:val="26"/>
                <w:szCs w:val="26"/>
                <w:lang w:val="de-DE"/>
              </w:rPr>
              <w:br/>
              <w:t>theo giá hiện hành</w:t>
            </w:r>
          </w:p>
        </w:tc>
      </w:tr>
      <w:tr w:rsidR="00440D66" w:rsidRPr="00FC787E" w:rsidTr="00DD4166">
        <w:trPr>
          <w:trHeight w:val="618"/>
          <w:jc w:val="center"/>
        </w:trPr>
        <w:tc>
          <w:tcPr>
            <w:tcW w:w="2352" w:type="dxa"/>
            <w:vMerge/>
            <w:vAlign w:val="center"/>
          </w:tcPr>
          <w:p w:rsidR="00440D66" w:rsidRPr="00FC787E" w:rsidRDefault="00440D66" w:rsidP="00DD4166">
            <w:pPr>
              <w:autoSpaceDE w:val="0"/>
              <w:autoSpaceDN w:val="0"/>
              <w:adjustRightInd w:val="0"/>
              <w:spacing w:before="120" w:after="120"/>
              <w:ind w:firstLine="357"/>
              <w:jc w:val="both"/>
              <w:rPr>
                <w:rFonts w:eastAsia="Calibri"/>
                <w:sz w:val="26"/>
                <w:szCs w:val="26"/>
                <w:lang w:val="de-DE"/>
              </w:rPr>
            </w:pPr>
          </w:p>
        </w:tc>
        <w:tc>
          <w:tcPr>
            <w:tcW w:w="720" w:type="dxa"/>
            <w:vMerge/>
            <w:vAlign w:val="center"/>
          </w:tcPr>
          <w:p w:rsidR="00440D66" w:rsidRPr="00FC787E" w:rsidRDefault="00440D66" w:rsidP="00DD4166">
            <w:pPr>
              <w:spacing w:before="120" w:after="120"/>
              <w:ind w:firstLine="357"/>
              <w:jc w:val="both"/>
              <w:rPr>
                <w:rFonts w:eastAsia="Calibri"/>
                <w:sz w:val="26"/>
                <w:szCs w:val="26"/>
                <w:lang w:val="de-DE"/>
              </w:rPr>
            </w:pPr>
          </w:p>
        </w:tc>
        <w:tc>
          <w:tcPr>
            <w:tcW w:w="5717" w:type="dxa"/>
            <w:vAlign w:val="center"/>
          </w:tcPr>
          <w:p w:rsidR="00440D66" w:rsidRPr="00FC787E" w:rsidRDefault="00440D66" w:rsidP="00DD4166">
            <w:pPr>
              <w:autoSpaceDE w:val="0"/>
              <w:autoSpaceDN w:val="0"/>
              <w:adjustRightInd w:val="0"/>
              <w:spacing w:before="120" w:after="120"/>
              <w:ind w:firstLine="357"/>
              <w:jc w:val="center"/>
              <w:rPr>
                <w:rFonts w:eastAsia="Calibri"/>
                <w:sz w:val="26"/>
                <w:szCs w:val="26"/>
                <w:lang w:val="de-DE"/>
              </w:rPr>
            </w:pPr>
            <w:r w:rsidRPr="00FC787E">
              <w:rPr>
                <w:rFonts w:eastAsia="Calibri"/>
                <w:sz w:val="26"/>
                <w:szCs w:val="26"/>
                <w:lang w:val="en-GB"/>
              </w:rPr>
              <w:t>Chỉ số giá sản xuất sản phẩm/Chỉ số giá tiêu dùng tương ứng kỳ báo cáo so với kỳ gốc</w:t>
            </w:r>
          </w:p>
        </w:tc>
      </w:tr>
    </w:tbl>
    <w:p w:rsidR="008E0102" w:rsidRPr="00CC51AC" w:rsidRDefault="008E0102" w:rsidP="00AC59FC">
      <w:pPr>
        <w:spacing w:after="60" w:line="360" w:lineRule="exact"/>
        <w:ind w:firstLine="567"/>
        <w:rPr>
          <w:rFonts w:eastAsia="+mn-ea"/>
          <w:b/>
          <w:kern w:val="24"/>
          <w:sz w:val="26"/>
          <w:szCs w:val="26"/>
        </w:rPr>
      </w:pPr>
      <w:r w:rsidRPr="00CC51AC">
        <w:rPr>
          <w:rFonts w:eastAsia="+mn-ea"/>
          <w:b/>
          <w:kern w:val="24"/>
          <w:sz w:val="26"/>
          <w:szCs w:val="26"/>
        </w:rPr>
        <w:t>1.</w:t>
      </w:r>
      <w:r w:rsidR="00C23FCE" w:rsidRPr="00CC51AC">
        <w:rPr>
          <w:rFonts w:eastAsia="+mn-ea"/>
          <w:b/>
          <w:kern w:val="24"/>
          <w:sz w:val="26"/>
          <w:szCs w:val="26"/>
        </w:rPr>
        <w:t>3</w:t>
      </w:r>
      <w:r w:rsidRPr="00CC51AC">
        <w:rPr>
          <w:rFonts w:eastAsia="+mn-ea"/>
          <w:b/>
          <w:kern w:val="24"/>
          <w:sz w:val="26"/>
          <w:szCs w:val="26"/>
        </w:rPr>
        <w:t xml:space="preserve">. Tốc độ tăng </w:t>
      </w:r>
      <w:r w:rsidR="00440D66" w:rsidRPr="00FC787E">
        <w:rPr>
          <w:b/>
          <w:sz w:val="26"/>
          <w:szCs w:val="26"/>
          <w:lang w:val="nl-NL"/>
        </w:rPr>
        <w:t>Tổng g</w:t>
      </w:r>
      <w:r w:rsidR="00440D66" w:rsidRPr="00FC787E">
        <w:rPr>
          <w:b/>
          <w:sz w:val="26"/>
          <w:szCs w:val="26"/>
        </w:rPr>
        <w:t>iá trị sản phẩm</w:t>
      </w:r>
    </w:p>
    <w:p w:rsidR="00C23FCE" w:rsidRPr="00CC51AC" w:rsidRDefault="00C23FCE" w:rsidP="00AC59FC">
      <w:pPr>
        <w:spacing w:before="120" w:after="120" w:line="288" w:lineRule="auto"/>
        <w:ind w:firstLine="567"/>
        <w:jc w:val="both"/>
        <w:rPr>
          <w:sz w:val="26"/>
          <w:szCs w:val="26"/>
        </w:rPr>
      </w:pPr>
      <w:r w:rsidRPr="00CC51AC">
        <w:rPr>
          <w:sz w:val="26"/>
          <w:szCs w:val="26"/>
        </w:rPr>
        <w:t xml:space="preserve">a) Tốc độ </w:t>
      </w:r>
      <w:r w:rsidRPr="00440D66">
        <w:rPr>
          <w:sz w:val="26"/>
          <w:szCs w:val="26"/>
        </w:rPr>
        <w:t xml:space="preserve">tăng </w:t>
      </w:r>
      <w:r w:rsidR="00440D66" w:rsidRPr="00440D66">
        <w:rPr>
          <w:sz w:val="26"/>
          <w:szCs w:val="26"/>
          <w:lang w:val="nl-NL"/>
        </w:rPr>
        <w:t>Tổng g</w:t>
      </w:r>
      <w:r w:rsidR="00440D66" w:rsidRPr="00440D66">
        <w:rPr>
          <w:sz w:val="26"/>
          <w:szCs w:val="26"/>
        </w:rPr>
        <w:t>iá trị sản phẩm</w:t>
      </w:r>
      <w:r w:rsidRPr="00CC51AC">
        <w:rPr>
          <w:sz w:val="26"/>
          <w:szCs w:val="26"/>
        </w:rPr>
        <w:t xml:space="preserve"> hàng năm</w:t>
      </w:r>
    </w:p>
    <w:p w:rsidR="00B63293" w:rsidRPr="00CC51AC" w:rsidRDefault="00B63293" w:rsidP="00AC59FC">
      <w:pPr>
        <w:spacing w:before="120" w:after="120" w:line="288" w:lineRule="auto"/>
        <w:ind w:firstLine="567"/>
        <w:jc w:val="both"/>
        <w:rPr>
          <w:szCs w:val="28"/>
        </w:rPr>
      </w:pPr>
      <w:r w:rsidRPr="00CC51AC">
        <w:rPr>
          <w:sz w:val="26"/>
          <w:szCs w:val="26"/>
        </w:rPr>
        <w:t xml:space="preserve">Tỷ lệ phần trăm tăng lên của </w:t>
      </w:r>
      <w:r w:rsidR="00440D66" w:rsidRPr="00440D66">
        <w:rPr>
          <w:sz w:val="26"/>
          <w:szCs w:val="26"/>
          <w:lang w:val="nl-NL"/>
        </w:rPr>
        <w:t>Tổng g</w:t>
      </w:r>
      <w:r w:rsidR="00440D66" w:rsidRPr="00440D66">
        <w:rPr>
          <w:sz w:val="26"/>
          <w:szCs w:val="26"/>
        </w:rPr>
        <w:t>iá trị sản phẩm</w:t>
      </w:r>
      <w:r w:rsidRPr="00CC51AC">
        <w:rPr>
          <w:sz w:val="26"/>
          <w:szCs w:val="26"/>
        </w:rPr>
        <w:t xml:space="preserve"> trên địa bàn của kỳ này hoặc của năm nay so với cùng kỳ năm trước. Tốc độ tăng </w:t>
      </w:r>
      <w:r w:rsidR="00440D66" w:rsidRPr="00440D66">
        <w:rPr>
          <w:sz w:val="26"/>
          <w:szCs w:val="26"/>
          <w:lang w:val="nl-NL"/>
        </w:rPr>
        <w:t>Tổng g</w:t>
      </w:r>
      <w:r w:rsidR="00440D66" w:rsidRPr="00440D66">
        <w:rPr>
          <w:sz w:val="26"/>
          <w:szCs w:val="26"/>
        </w:rPr>
        <w:t>iá trị sản phẩm</w:t>
      </w:r>
      <w:r w:rsidRPr="00CC51AC">
        <w:rPr>
          <w:sz w:val="26"/>
          <w:szCs w:val="26"/>
        </w:rPr>
        <w:t xml:space="preserve"> trên địa bàn được tính theo giá so sánh</w:t>
      </w:r>
      <w:r w:rsidR="000C3C4B" w:rsidRPr="00CC51AC">
        <w:rPr>
          <w:sz w:val="26"/>
          <w:szCs w:val="26"/>
        </w:rPr>
        <w:t xml:space="preserve"> 2010/2020</w:t>
      </w:r>
      <w:r w:rsidRPr="00CC51AC">
        <w:rPr>
          <w:sz w:val="26"/>
          <w:szCs w:val="26"/>
        </w:rPr>
        <w:t xml:space="preserve"> (giá năm gốc). </w:t>
      </w:r>
    </w:p>
    <w:p w:rsidR="00B63293" w:rsidRPr="00CC51AC" w:rsidRDefault="00B63293" w:rsidP="00D514CF">
      <w:pPr>
        <w:spacing w:before="120" w:after="240" w:line="288" w:lineRule="auto"/>
        <w:ind w:firstLine="567"/>
        <w:jc w:val="both"/>
        <w:rPr>
          <w:b/>
          <w:bCs/>
          <w:sz w:val="26"/>
          <w:szCs w:val="26"/>
        </w:rPr>
      </w:pPr>
      <w:r w:rsidRPr="00CC51AC">
        <w:rPr>
          <w:sz w:val="26"/>
          <w:szCs w:val="26"/>
        </w:rPr>
        <w:t>Công thức tính :</w:t>
      </w:r>
    </w:p>
    <w:tbl>
      <w:tblPr>
        <w:tblW w:w="0" w:type="auto"/>
        <w:tblLook w:val="01E0" w:firstRow="1" w:lastRow="1" w:firstColumn="1" w:lastColumn="1" w:noHBand="0" w:noVBand="0"/>
      </w:tblPr>
      <w:tblGrid>
        <w:gridCol w:w="2448"/>
        <w:gridCol w:w="540"/>
        <w:gridCol w:w="3600"/>
        <w:gridCol w:w="496"/>
        <w:gridCol w:w="1124"/>
      </w:tblGrid>
      <w:tr w:rsidR="00CC51AC" w:rsidRPr="00CC51AC" w:rsidTr="002E10BA">
        <w:trPr>
          <w:cantSplit/>
        </w:trPr>
        <w:tc>
          <w:tcPr>
            <w:tcW w:w="2448" w:type="dxa"/>
            <w:vMerge w:val="restart"/>
            <w:vAlign w:val="center"/>
          </w:tcPr>
          <w:p w:rsidR="00B63293" w:rsidRPr="00CC51AC" w:rsidRDefault="00B63293" w:rsidP="00440D66">
            <w:pPr>
              <w:spacing w:before="60" w:after="60" w:line="240" w:lineRule="auto"/>
              <w:jc w:val="center"/>
              <w:rPr>
                <w:sz w:val="26"/>
                <w:szCs w:val="26"/>
              </w:rPr>
            </w:pPr>
            <w:r w:rsidRPr="00CC51AC">
              <w:rPr>
                <w:sz w:val="26"/>
                <w:szCs w:val="26"/>
              </w:rPr>
              <w:t>d</w:t>
            </w:r>
            <w:r w:rsidRPr="00CC51AC">
              <w:rPr>
                <w:sz w:val="26"/>
                <w:szCs w:val="26"/>
                <w:vertAlign w:val="subscript"/>
              </w:rPr>
              <w:t>G</w:t>
            </w:r>
            <w:r w:rsidR="00440D66">
              <w:rPr>
                <w:sz w:val="26"/>
                <w:szCs w:val="26"/>
                <w:vertAlign w:val="subscript"/>
              </w:rPr>
              <w:t>TSP</w:t>
            </w:r>
            <w:r w:rsidRPr="00CC51AC">
              <w:rPr>
                <w:sz w:val="26"/>
                <w:szCs w:val="26"/>
                <w:vertAlign w:val="subscript"/>
              </w:rPr>
              <w:t xml:space="preserve"> </w:t>
            </w:r>
            <w:r w:rsidRPr="00CC51AC">
              <w:rPr>
                <w:sz w:val="26"/>
                <w:szCs w:val="26"/>
              </w:rPr>
              <w:t>(%)</w:t>
            </w:r>
          </w:p>
        </w:tc>
        <w:tc>
          <w:tcPr>
            <w:tcW w:w="540" w:type="dxa"/>
            <w:vMerge w:val="restart"/>
            <w:vAlign w:val="center"/>
          </w:tcPr>
          <w:p w:rsidR="00B63293" w:rsidRPr="00CC51AC" w:rsidRDefault="00B63293" w:rsidP="00D514CF">
            <w:pPr>
              <w:spacing w:before="60" w:after="60" w:line="240" w:lineRule="auto"/>
              <w:jc w:val="center"/>
              <w:rPr>
                <w:sz w:val="26"/>
                <w:szCs w:val="26"/>
              </w:rPr>
            </w:pPr>
            <w:r w:rsidRPr="00CC51AC">
              <w:rPr>
                <w:sz w:val="26"/>
                <w:szCs w:val="26"/>
              </w:rPr>
              <w:t>=</w:t>
            </w:r>
          </w:p>
        </w:tc>
        <w:tc>
          <w:tcPr>
            <w:tcW w:w="3600" w:type="dxa"/>
            <w:tcBorders>
              <w:bottom w:val="single" w:sz="4" w:space="0" w:color="auto"/>
            </w:tcBorders>
          </w:tcPr>
          <w:p w:rsidR="00B63293" w:rsidRPr="00CC51AC" w:rsidRDefault="00B63293" w:rsidP="00440D66">
            <w:pPr>
              <w:spacing w:before="60" w:after="60" w:line="240" w:lineRule="auto"/>
              <w:jc w:val="center"/>
              <w:rPr>
                <w:sz w:val="26"/>
                <w:szCs w:val="26"/>
              </w:rPr>
            </w:pPr>
            <w:r w:rsidRPr="00CC51AC">
              <w:rPr>
                <w:sz w:val="26"/>
                <w:szCs w:val="26"/>
              </w:rPr>
              <w:t>G</w:t>
            </w:r>
            <w:r w:rsidR="00440D66">
              <w:rPr>
                <w:sz w:val="26"/>
                <w:szCs w:val="26"/>
              </w:rPr>
              <w:t>TSP</w:t>
            </w:r>
            <w:r w:rsidRPr="00CC51AC">
              <w:rPr>
                <w:sz w:val="26"/>
                <w:szCs w:val="26"/>
                <w:vertAlign w:val="subscript"/>
              </w:rPr>
              <w:t>n</w:t>
            </w:r>
            <w:r w:rsidRPr="00CC51AC">
              <w:rPr>
                <w:sz w:val="26"/>
                <w:szCs w:val="26"/>
              </w:rPr>
              <w:t xml:space="preserve"> </w:t>
            </w:r>
          </w:p>
        </w:tc>
        <w:tc>
          <w:tcPr>
            <w:tcW w:w="496" w:type="dxa"/>
            <w:vMerge w:val="restart"/>
            <w:vAlign w:val="center"/>
          </w:tcPr>
          <w:p w:rsidR="00B63293" w:rsidRPr="00CC51AC" w:rsidRDefault="00B63293" w:rsidP="00D514CF">
            <w:pPr>
              <w:spacing w:before="60" w:after="60" w:line="240" w:lineRule="auto"/>
              <w:rPr>
                <w:sz w:val="26"/>
                <w:szCs w:val="26"/>
              </w:rPr>
            </w:pPr>
            <w:r w:rsidRPr="00CC51AC">
              <w:rPr>
                <w:sz w:val="26"/>
                <w:szCs w:val="26"/>
              </w:rPr>
              <w:t>x</w:t>
            </w:r>
          </w:p>
        </w:tc>
        <w:tc>
          <w:tcPr>
            <w:tcW w:w="1124" w:type="dxa"/>
            <w:vMerge w:val="restart"/>
            <w:vAlign w:val="center"/>
          </w:tcPr>
          <w:p w:rsidR="00B63293" w:rsidRPr="00CC51AC" w:rsidRDefault="00B63293" w:rsidP="00D514CF">
            <w:pPr>
              <w:spacing w:before="60" w:after="60" w:line="240" w:lineRule="auto"/>
              <w:jc w:val="center"/>
              <w:rPr>
                <w:sz w:val="26"/>
                <w:szCs w:val="26"/>
              </w:rPr>
            </w:pPr>
            <w:r w:rsidRPr="00CC51AC">
              <w:rPr>
                <w:sz w:val="26"/>
                <w:szCs w:val="26"/>
              </w:rPr>
              <w:t>100-100</w:t>
            </w:r>
          </w:p>
        </w:tc>
      </w:tr>
      <w:tr w:rsidR="00B63293" w:rsidRPr="00CC51AC" w:rsidTr="002E10BA">
        <w:trPr>
          <w:cantSplit/>
        </w:trPr>
        <w:tc>
          <w:tcPr>
            <w:tcW w:w="2448" w:type="dxa"/>
            <w:vMerge/>
            <w:vAlign w:val="center"/>
          </w:tcPr>
          <w:p w:rsidR="00B63293" w:rsidRPr="00CC51AC" w:rsidRDefault="00B63293" w:rsidP="00D514CF">
            <w:pPr>
              <w:spacing w:before="60" w:after="60" w:line="240" w:lineRule="auto"/>
              <w:jc w:val="center"/>
              <w:rPr>
                <w:sz w:val="26"/>
                <w:szCs w:val="26"/>
                <w:lang w:val="fr-FR"/>
              </w:rPr>
            </w:pPr>
          </w:p>
        </w:tc>
        <w:tc>
          <w:tcPr>
            <w:tcW w:w="540" w:type="dxa"/>
            <w:vMerge/>
            <w:vAlign w:val="center"/>
          </w:tcPr>
          <w:p w:rsidR="00B63293" w:rsidRPr="00CC51AC" w:rsidRDefault="00B63293" w:rsidP="00D514CF">
            <w:pPr>
              <w:spacing w:before="60" w:after="60" w:line="240" w:lineRule="auto"/>
              <w:jc w:val="center"/>
              <w:rPr>
                <w:sz w:val="26"/>
                <w:szCs w:val="26"/>
              </w:rPr>
            </w:pPr>
          </w:p>
        </w:tc>
        <w:tc>
          <w:tcPr>
            <w:tcW w:w="3600" w:type="dxa"/>
            <w:tcBorders>
              <w:top w:val="single" w:sz="4" w:space="0" w:color="auto"/>
            </w:tcBorders>
          </w:tcPr>
          <w:p w:rsidR="00B63293" w:rsidRPr="00CC51AC" w:rsidRDefault="00B63293" w:rsidP="00440D66">
            <w:pPr>
              <w:spacing w:before="60" w:after="60" w:line="240" w:lineRule="auto"/>
              <w:jc w:val="center"/>
              <w:rPr>
                <w:sz w:val="26"/>
                <w:szCs w:val="26"/>
              </w:rPr>
            </w:pPr>
            <w:r w:rsidRPr="00CC51AC">
              <w:rPr>
                <w:sz w:val="26"/>
                <w:szCs w:val="26"/>
              </w:rPr>
              <w:t>G</w:t>
            </w:r>
            <w:r w:rsidR="00440D66">
              <w:rPr>
                <w:sz w:val="26"/>
                <w:szCs w:val="26"/>
              </w:rPr>
              <w:t>TSP</w:t>
            </w:r>
            <w:r w:rsidRPr="00CC51AC">
              <w:rPr>
                <w:sz w:val="26"/>
                <w:szCs w:val="26"/>
                <w:vertAlign w:val="subscript"/>
              </w:rPr>
              <w:t>0</w:t>
            </w:r>
            <w:r w:rsidRPr="00CC51AC">
              <w:rPr>
                <w:sz w:val="26"/>
                <w:szCs w:val="26"/>
              </w:rPr>
              <w:t xml:space="preserve"> </w:t>
            </w:r>
          </w:p>
        </w:tc>
        <w:tc>
          <w:tcPr>
            <w:tcW w:w="496" w:type="dxa"/>
            <w:vMerge/>
            <w:vAlign w:val="center"/>
          </w:tcPr>
          <w:p w:rsidR="00B63293" w:rsidRPr="00CC51AC" w:rsidRDefault="00B63293" w:rsidP="00D514CF">
            <w:pPr>
              <w:spacing w:before="60" w:after="60" w:line="240" w:lineRule="auto"/>
              <w:rPr>
                <w:sz w:val="26"/>
                <w:szCs w:val="26"/>
              </w:rPr>
            </w:pPr>
          </w:p>
        </w:tc>
        <w:tc>
          <w:tcPr>
            <w:tcW w:w="1124" w:type="dxa"/>
            <w:vMerge/>
            <w:vAlign w:val="center"/>
          </w:tcPr>
          <w:p w:rsidR="00B63293" w:rsidRPr="00CC51AC" w:rsidRDefault="00B63293" w:rsidP="00D514CF">
            <w:pPr>
              <w:spacing w:before="60" w:after="60" w:line="240" w:lineRule="auto"/>
              <w:jc w:val="center"/>
              <w:rPr>
                <w:sz w:val="26"/>
                <w:szCs w:val="26"/>
              </w:rPr>
            </w:pPr>
          </w:p>
        </w:tc>
      </w:tr>
    </w:tbl>
    <w:p w:rsidR="00B63293" w:rsidRPr="00CC51AC" w:rsidRDefault="00B63293" w:rsidP="00D514CF">
      <w:pPr>
        <w:spacing w:after="60" w:line="360" w:lineRule="exact"/>
        <w:ind w:firstLine="567"/>
        <w:jc w:val="both"/>
        <w:rPr>
          <w:bCs/>
          <w:iCs/>
          <w:sz w:val="26"/>
          <w:szCs w:val="26"/>
        </w:rPr>
      </w:pPr>
      <w:r w:rsidRPr="00CC51AC">
        <w:rPr>
          <w:bCs/>
          <w:iCs/>
          <w:sz w:val="26"/>
          <w:szCs w:val="26"/>
        </w:rPr>
        <w:t xml:space="preserve">Trong đó: </w:t>
      </w:r>
    </w:p>
    <w:p w:rsidR="00B63293" w:rsidRPr="00CC51AC" w:rsidRDefault="00B63293" w:rsidP="00D514CF">
      <w:pPr>
        <w:tabs>
          <w:tab w:val="left" w:pos="540"/>
        </w:tabs>
        <w:spacing w:after="120" w:line="360" w:lineRule="exact"/>
        <w:jc w:val="both"/>
        <w:rPr>
          <w:bCs/>
          <w:iCs/>
          <w:sz w:val="26"/>
          <w:szCs w:val="26"/>
        </w:rPr>
      </w:pPr>
      <w:r w:rsidRPr="00CC51AC">
        <w:rPr>
          <w:bCs/>
          <w:iCs/>
          <w:sz w:val="26"/>
          <w:szCs w:val="26"/>
        </w:rPr>
        <w:tab/>
        <w:t>G</w:t>
      </w:r>
      <w:r w:rsidR="00440D66">
        <w:rPr>
          <w:bCs/>
          <w:iCs/>
          <w:sz w:val="26"/>
          <w:szCs w:val="26"/>
        </w:rPr>
        <w:t>TSP</w:t>
      </w:r>
      <w:r w:rsidRPr="00CC51AC">
        <w:rPr>
          <w:bCs/>
          <w:iCs/>
          <w:sz w:val="26"/>
          <w:szCs w:val="26"/>
          <w:vertAlign w:val="subscript"/>
        </w:rPr>
        <w:t>n</w:t>
      </w:r>
      <w:r w:rsidRPr="00CC51AC">
        <w:rPr>
          <w:bCs/>
          <w:iCs/>
          <w:sz w:val="26"/>
          <w:szCs w:val="26"/>
        </w:rPr>
        <w:t xml:space="preserve"> - </w:t>
      </w:r>
      <w:r w:rsidR="00440D66" w:rsidRPr="00440D66">
        <w:rPr>
          <w:sz w:val="26"/>
          <w:szCs w:val="26"/>
          <w:lang w:val="nl-NL"/>
        </w:rPr>
        <w:t>Tổng g</w:t>
      </w:r>
      <w:r w:rsidR="00440D66" w:rsidRPr="00440D66">
        <w:rPr>
          <w:sz w:val="26"/>
          <w:szCs w:val="26"/>
        </w:rPr>
        <w:t>iá trị sản phẩm</w:t>
      </w:r>
      <w:r w:rsidRPr="00CC51AC">
        <w:rPr>
          <w:bCs/>
          <w:iCs/>
          <w:sz w:val="26"/>
          <w:szCs w:val="26"/>
        </w:rPr>
        <w:t xml:space="preserve"> theo giá so sánh</w:t>
      </w:r>
      <w:r w:rsidR="000C3C4B" w:rsidRPr="00CC51AC">
        <w:rPr>
          <w:bCs/>
          <w:iCs/>
          <w:sz w:val="26"/>
          <w:szCs w:val="26"/>
        </w:rPr>
        <w:t xml:space="preserve"> 2010/2020</w:t>
      </w:r>
      <w:r w:rsidRPr="00CC51AC">
        <w:rPr>
          <w:bCs/>
          <w:iCs/>
          <w:sz w:val="26"/>
          <w:szCs w:val="26"/>
        </w:rPr>
        <w:t xml:space="preserve"> năm báo cáo;</w:t>
      </w:r>
    </w:p>
    <w:p w:rsidR="00B63293" w:rsidRPr="00CC51AC" w:rsidRDefault="00B63293" w:rsidP="00D514CF">
      <w:pPr>
        <w:tabs>
          <w:tab w:val="left" w:pos="540"/>
        </w:tabs>
        <w:spacing w:after="120" w:line="360" w:lineRule="exact"/>
        <w:jc w:val="both"/>
        <w:rPr>
          <w:bCs/>
          <w:iCs/>
          <w:sz w:val="26"/>
          <w:szCs w:val="26"/>
        </w:rPr>
      </w:pPr>
      <w:r w:rsidRPr="00CC51AC">
        <w:rPr>
          <w:bCs/>
          <w:iCs/>
          <w:sz w:val="26"/>
          <w:szCs w:val="26"/>
        </w:rPr>
        <w:tab/>
        <w:t>G</w:t>
      </w:r>
      <w:r w:rsidR="00440D66">
        <w:rPr>
          <w:bCs/>
          <w:iCs/>
          <w:sz w:val="26"/>
          <w:szCs w:val="26"/>
        </w:rPr>
        <w:t>TSP</w:t>
      </w:r>
      <w:r w:rsidRPr="00CC51AC">
        <w:rPr>
          <w:bCs/>
          <w:iCs/>
          <w:sz w:val="26"/>
          <w:szCs w:val="26"/>
          <w:vertAlign w:val="subscript"/>
        </w:rPr>
        <w:t>0</w:t>
      </w:r>
      <w:r w:rsidRPr="00CC51AC">
        <w:rPr>
          <w:bCs/>
          <w:iCs/>
          <w:sz w:val="26"/>
          <w:szCs w:val="26"/>
        </w:rPr>
        <w:t xml:space="preserve"> - </w:t>
      </w:r>
      <w:r w:rsidR="00440D66" w:rsidRPr="00440D66">
        <w:rPr>
          <w:sz w:val="26"/>
          <w:szCs w:val="26"/>
          <w:lang w:val="nl-NL"/>
        </w:rPr>
        <w:t>Tổng g</w:t>
      </w:r>
      <w:r w:rsidR="00440D66" w:rsidRPr="00440D66">
        <w:rPr>
          <w:sz w:val="26"/>
          <w:szCs w:val="26"/>
        </w:rPr>
        <w:t>iá trị sản phẩm</w:t>
      </w:r>
      <w:r w:rsidRPr="00CC51AC">
        <w:rPr>
          <w:bCs/>
          <w:iCs/>
          <w:sz w:val="26"/>
          <w:szCs w:val="26"/>
        </w:rPr>
        <w:t xml:space="preserve"> theo giá so sánh</w:t>
      </w:r>
      <w:r w:rsidR="000C3C4B" w:rsidRPr="00CC51AC">
        <w:rPr>
          <w:bCs/>
          <w:iCs/>
          <w:sz w:val="26"/>
          <w:szCs w:val="26"/>
        </w:rPr>
        <w:t xml:space="preserve"> 2010/2020</w:t>
      </w:r>
      <w:r w:rsidRPr="00CC51AC">
        <w:rPr>
          <w:bCs/>
          <w:iCs/>
          <w:sz w:val="26"/>
          <w:szCs w:val="26"/>
        </w:rPr>
        <w:t xml:space="preserve"> năm trước năm báo cáo.</w:t>
      </w:r>
    </w:p>
    <w:p w:rsidR="00B63293" w:rsidRDefault="00C23FCE" w:rsidP="00D514CF">
      <w:pPr>
        <w:spacing w:after="120"/>
        <w:ind w:firstLine="567"/>
        <w:rPr>
          <w:rFonts w:eastAsia="+mn-ea"/>
          <w:kern w:val="24"/>
          <w:sz w:val="26"/>
          <w:szCs w:val="26"/>
        </w:rPr>
      </w:pPr>
      <w:r w:rsidRPr="00CC51AC">
        <w:rPr>
          <w:rFonts w:eastAsia="+mn-ea"/>
          <w:kern w:val="24"/>
          <w:sz w:val="26"/>
          <w:szCs w:val="26"/>
        </w:rPr>
        <w:t>b)</w:t>
      </w:r>
      <w:r w:rsidR="00B63293" w:rsidRPr="00CC51AC">
        <w:rPr>
          <w:rFonts w:eastAsia="+mn-ea"/>
          <w:kern w:val="24"/>
          <w:sz w:val="26"/>
          <w:szCs w:val="26"/>
        </w:rPr>
        <w:t xml:space="preserve"> Tốc độ tăng </w:t>
      </w:r>
      <w:r w:rsidR="00440D66" w:rsidRPr="00440D66">
        <w:rPr>
          <w:sz w:val="26"/>
          <w:szCs w:val="26"/>
          <w:lang w:val="nl-NL"/>
        </w:rPr>
        <w:t>Tổng g</w:t>
      </w:r>
      <w:r w:rsidR="00440D66" w:rsidRPr="00440D66">
        <w:rPr>
          <w:sz w:val="26"/>
          <w:szCs w:val="26"/>
        </w:rPr>
        <w:t>iá trị sản phẩm</w:t>
      </w:r>
      <w:r w:rsidR="00B63293" w:rsidRPr="00CC51AC">
        <w:rPr>
          <w:rFonts w:eastAsia="+mn-ea"/>
          <w:kern w:val="24"/>
          <w:sz w:val="26"/>
          <w:szCs w:val="26"/>
        </w:rPr>
        <w:t xml:space="preserve"> bình quân theo thời kỳ (nhiều năm)</w:t>
      </w:r>
    </w:p>
    <w:p w:rsidR="00F7584B" w:rsidRPr="00CC51AC" w:rsidRDefault="00F7584B" w:rsidP="00F7584B">
      <w:pPr>
        <w:spacing w:after="120"/>
        <w:ind w:left="2160" w:firstLine="720"/>
        <w:rPr>
          <w:rFonts w:eastAsia="+mn-ea"/>
          <w:kern w:val="24"/>
          <w:sz w:val="26"/>
          <w:szCs w:val="26"/>
        </w:rPr>
      </w:pPr>
      <w:r>
        <w:rPr>
          <w:szCs w:val="28"/>
        </w:rPr>
        <w:t>d</w:t>
      </w:r>
      <w:r w:rsidRPr="00F7584B">
        <w:rPr>
          <w:szCs w:val="28"/>
          <w:vertAlign w:val="subscript"/>
        </w:rPr>
        <w:t>GTSP</w:t>
      </w:r>
      <w:r w:rsidRPr="00D45D0D">
        <w:rPr>
          <w:szCs w:val="28"/>
        </w:rPr>
        <w:t xml:space="preserve"> = </w:t>
      </w:r>
      <w:r w:rsidRPr="00D45D0D">
        <w:rPr>
          <w:szCs w:val="28"/>
        </w:rPr>
        <w:fldChar w:fldCharType="begin"/>
      </w:r>
      <w:r w:rsidRPr="00D45D0D">
        <w:rPr>
          <w:szCs w:val="28"/>
        </w:rPr>
        <w:instrText>eq \l(\r(</w:instrText>
      </w:r>
      <w:r w:rsidRPr="00F7584B">
        <w:rPr>
          <w:szCs w:val="28"/>
          <w:vertAlign w:val="subscript"/>
        </w:rPr>
        <w:instrText>n-1</w:instrText>
      </w:r>
      <w:r w:rsidRPr="00D45D0D">
        <w:rPr>
          <w:szCs w:val="28"/>
        </w:rPr>
        <w:instrText>,</w:instrText>
      </w:r>
      <w:r>
        <w:rPr>
          <w:szCs w:val="28"/>
        </w:rPr>
        <w:instrText>GTSP</w:instrText>
      </w:r>
      <w:r w:rsidRPr="00F7584B">
        <w:rPr>
          <w:szCs w:val="28"/>
          <w:vertAlign w:val="subscript"/>
        </w:rPr>
        <w:instrText>n</w:instrText>
      </w:r>
      <w:r w:rsidRPr="00D45D0D">
        <w:rPr>
          <w:szCs w:val="28"/>
        </w:rPr>
        <w:instrText>/</w:instrText>
      </w:r>
      <w:r>
        <w:rPr>
          <w:szCs w:val="28"/>
        </w:rPr>
        <w:instrText>GTSP</w:instrText>
      </w:r>
      <w:r w:rsidRPr="00F7584B">
        <w:rPr>
          <w:szCs w:val="28"/>
          <w:vertAlign w:val="subscript"/>
        </w:rPr>
        <w:instrText>0</w:instrText>
      </w:r>
      <w:r w:rsidRPr="00D45D0D">
        <w:rPr>
          <w:szCs w:val="28"/>
        </w:rPr>
        <w:instrText>))</w:instrText>
      </w:r>
      <w:r w:rsidRPr="00D45D0D">
        <w:rPr>
          <w:szCs w:val="28"/>
        </w:rPr>
        <w:fldChar w:fldCharType="end"/>
      </w:r>
      <w:r w:rsidRPr="00D45D0D">
        <w:rPr>
          <w:szCs w:val="28"/>
        </w:rPr>
        <w:t xml:space="preserve">  x 100 - 100</w:t>
      </w:r>
    </w:p>
    <w:p w:rsidR="00B63293" w:rsidRPr="00CC51AC" w:rsidRDefault="00B63293" w:rsidP="00C23FCE">
      <w:pPr>
        <w:spacing w:after="60" w:line="340" w:lineRule="exact"/>
        <w:ind w:firstLine="567"/>
        <w:jc w:val="both"/>
        <w:rPr>
          <w:sz w:val="26"/>
          <w:szCs w:val="26"/>
        </w:rPr>
      </w:pPr>
      <w:r w:rsidRPr="00CC51AC">
        <w:rPr>
          <w:sz w:val="26"/>
          <w:szCs w:val="26"/>
        </w:rPr>
        <w:t xml:space="preserve">Trong đó: </w:t>
      </w:r>
    </w:p>
    <w:p w:rsidR="00B63293" w:rsidRPr="00CC51AC" w:rsidRDefault="00B63293" w:rsidP="00D514CF">
      <w:pPr>
        <w:spacing w:after="60" w:line="360" w:lineRule="exact"/>
        <w:ind w:firstLine="567"/>
        <w:jc w:val="both"/>
        <w:rPr>
          <w:sz w:val="26"/>
          <w:szCs w:val="26"/>
        </w:rPr>
      </w:pPr>
      <w:r w:rsidRPr="00CC51AC">
        <w:rPr>
          <w:sz w:val="26"/>
          <w:szCs w:val="26"/>
        </w:rPr>
        <w:t>d</w:t>
      </w:r>
      <w:r w:rsidRPr="00CC51AC">
        <w:rPr>
          <w:sz w:val="26"/>
          <w:szCs w:val="26"/>
          <w:vertAlign w:val="subscript"/>
        </w:rPr>
        <w:t>G</w:t>
      </w:r>
      <w:r w:rsidR="00F7584B">
        <w:rPr>
          <w:sz w:val="26"/>
          <w:szCs w:val="26"/>
          <w:vertAlign w:val="subscript"/>
        </w:rPr>
        <w:t>TSP</w:t>
      </w:r>
      <w:r w:rsidRPr="00CC51AC">
        <w:rPr>
          <w:sz w:val="26"/>
          <w:szCs w:val="26"/>
          <w:vertAlign w:val="subscript"/>
        </w:rPr>
        <w:t xml:space="preserve"> </w:t>
      </w:r>
      <w:r w:rsidRPr="00CC51AC">
        <w:rPr>
          <w:sz w:val="26"/>
          <w:szCs w:val="26"/>
        </w:rPr>
        <w:t xml:space="preserve">- </w:t>
      </w:r>
      <w:r w:rsidR="000C3C4B" w:rsidRPr="00CC51AC">
        <w:rPr>
          <w:sz w:val="26"/>
          <w:szCs w:val="26"/>
        </w:rPr>
        <w:t>T</w:t>
      </w:r>
      <w:r w:rsidRPr="00CC51AC">
        <w:rPr>
          <w:sz w:val="26"/>
          <w:szCs w:val="26"/>
        </w:rPr>
        <w:t xml:space="preserve">ốc độ tăng </w:t>
      </w:r>
      <w:r w:rsidR="00F7584B" w:rsidRPr="00440D66">
        <w:rPr>
          <w:sz w:val="26"/>
          <w:szCs w:val="26"/>
          <w:lang w:val="nl-NL"/>
        </w:rPr>
        <w:t>Tổng g</w:t>
      </w:r>
      <w:r w:rsidR="00F7584B" w:rsidRPr="00440D66">
        <w:rPr>
          <w:sz w:val="26"/>
          <w:szCs w:val="26"/>
        </w:rPr>
        <w:t>iá trị sản phẩm</w:t>
      </w:r>
      <w:r w:rsidR="000C3C4B" w:rsidRPr="00CC51AC">
        <w:rPr>
          <w:sz w:val="26"/>
          <w:szCs w:val="26"/>
        </w:rPr>
        <w:t xml:space="preserve"> </w:t>
      </w:r>
      <w:r w:rsidRPr="00CC51AC">
        <w:rPr>
          <w:sz w:val="26"/>
          <w:szCs w:val="26"/>
        </w:rPr>
        <w:t>bình quân thời kỳ; từ sau năm gốc so sánh đến năm thứ n;</w:t>
      </w:r>
    </w:p>
    <w:p w:rsidR="00B63293" w:rsidRPr="00CC51AC" w:rsidRDefault="00B63293" w:rsidP="00D514CF">
      <w:pPr>
        <w:spacing w:after="60" w:line="360" w:lineRule="exact"/>
        <w:ind w:firstLine="567"/>
        <w:jc w:val="both"/>
        <w:rPr>
          <w:sz w:val="26"/>
          <w:szCs w:val="26"/>
        </w:rPr>
      </w:pPr>
      <w:r w:rsidRPr="00CC51AC">
        <w:rPr>
          <w:sz w:val="26"/>
          <w:szCs w:val="26"/>
        </w:rPr>
        <w:t>G</w:t>
      </w:r>
      <w:r w:rsidR="00F7584B">
        <w:rPr>
          <w:sz w:val="26"/>
          <w:szCs w:val="26"/>
        </w:rPr>
        <w:t>TSP</w:t>
      </w:r>
      <w:r w:rsidRPr="00CC51AC">
        <w:rPr>
          <w:sz w:val="26"/>
          <w:szCs w:val="26"/>
          <w:vertAlign w:val="subscript"/>
        </w:rPr>
        <w:t>n</w:t>
      </w:r>
      <w:r w:rsidRPr="00CC51AC">
        <w:rPr>
          <w:sz w:val="26"/>
          <w:szCs w:val="26"/>
        </w:rPr>
        <w:t xml:space="preserve"> - </w:t>
      </w:r>
      <w:r w:rsidR="00F7584B" w:rsidRPr="00440D66">
        <w:rPr>
          <w:sz w:val="26"/>
          <w:szCs w:val="26"/>
          <w:lang w:val="nl-NL"/>
        </w:rPr>
        <w:t>Tổng g</w:t>
      </w:r>
      <w:r w:rsidR="00F7584B" w:rsidRPr="00440D66">
        <w:rPr>
          <w:sz w:val="26"/>
          <w:szCs w:val="26"/>
        </w:rPr>
        <w:t>iá trị sản phẩm</w:t>
      </w:r>
      <w:r w:rsidRPr="00CC51AC">
        <w:rPr>
          <w:sz w:val="26"/>
          <w:szCs w:val="26"/>
        </w:rPr>
        <w:t xml:space="preserve"> theo giá so sánh năm cuối (năm n) của thời kỳ nghiên cứu;</w:t>
      </w:r>
    </w:p>
    <w:p w:rsidR="00B63293" w:rsidRPr="00CC51AC" w:rsidRDefault="00B63293" w:rsidP="00D514CF">
      <w:pPr>
        <w:spacing w:after="60" w:line="360" w:lineRule="exact"/>
        <w:ind w:firstLine="567"/>
        <w:jc w:val="both"/>
        <w:rPr>
          <w:sz w:val="26"/>
          <w:szCs w:val="26"/>
        </w:rPr>
      </w:pPr>
      <w:r w:rsidRPr="00CC51AC">
        <w:rPr>
          <w:sz w:val="26"/>
          <w:szCs w:val="26"/>
        </w:rPr>
        <w:t>G</w:t>
      </w:r>
      <w:r w:rsidR="00F7584B">
        <w:rPr>
          <w:sz w:val="26"/>
          <w:szCs w:val="26"/>
        </w:rPr>
        <w:t>TSP</w:t>
      </w:r>
      <w:r w:rsidRPr="00CC51AC">
        <w:rPr>
          <w:sz w:val="26"/>
          <w:szCs w:val="26"/>
          <w:vertAlign w:val="subscript"/>
        </w:rPr>
        <w:t>o</w:t>
      </w:r>
      <w:r w:rsidRPr="00CC51AC">
        <w:rPr>
          <w:sz w:val="26"/>
          <w:szCs w:val="26"/>
        </w:rPr>
        <w:t xml:space="preserve"> - </w:t>
      </w:r>
      <w:r w:rsidR="00F7584B" w:rsidRPr="00440D66">
        <w:rPr>
          <w:sz w:val="26"/>
          <w:szCs w:val="26"/>
          <w:lang w:val="nl-NL"/>
        </w:rPr>
        <w:t>Tổng g</w:t>
      </w:r>
      <w:r w:rsidR="00F7584B" w:rsidRPr="00440D66">
        <w:rPr>
          <w:sz w:val="26"/>
          <w:szCs w:val="26"/>
        </w:rPr>
        <w:t>iá trị sản phẩm</w:t>
      </w:r>
      <w:r w:rsidRPr="00CC51AC">
        <w:rPr>
          <w:sz w:val="26"/>
          <w:szCs w:val="26"/>
        </w:rPr>
        <w:t xml:space="preserve"> theo giá so sánh năm gốc so sánh của thời kỳ nghiên cứu;</w:t>
      </w:r>
    </w:p>
    <w:p w:rsidR="00B63293" w:rsidRPr="00CC51AC" w:rsidRDefault="00B63293" w:rsidP="00D514CF">
      <w:pPr>
        <w:spacing w:after="60" w:line="360" w:lineRule="exact"/>
        <w:ind w:firstLine="567"/>
        <w:rPr>
          <w:rFonts w:eastAsia="+mn-ea"/>
          <w:b/>
          <w:kern w:val="24"/>
          <w:szCs w:val="28"/>
        </w:rPr>
      </w:pPr>
      <w:r w:rsidRPr="00CC51AC">
        <w:rPr>
          <w:sz w:val="26"/>
          <w:szCs w:val="26"/>
        </w:rPr>
        <w:t>n - Số năm tính từ năm gốc so sánh cho đến năm báo cáo.</w:t>
      </w:r>
    </w:p>
    <w:p w:rsidR="00293161" w:rsidRPr="00FC787E" w:rsidRDefault="00344FCB" w:rsidP="00B631BE">
      <w:pPr>
        <w:spacing w:after="60" w:line="340" w:lineRule="exact"/>
        <w:ind w:firstLine="567"/>
        <w:jc w:val="both"/>
        <w:rPr>
          <w:rFonts w:eastAsia="Calibri"/>
          <w:b/>
          <w:sz w:val="26"/>
          <w:szCs w:val="26"/>
          <w:lang w:val="en-GB"/>
        </w:rPr>
      </w:pPr>
      <w:r>
        <w:rPr>
          <w:rFonts w:eastAsia="Calibri"/>
          <w:b/>
          <w:sz w:val="26"/>
          <w:szCs w:val="26"/>
          <w:lang w:val="en-GB"/>
        </w:rPr>
        <w:lastRenderedPageBreak/>
        <w:t>1.4</w:t>
      </w:r>
      <w:r w:rsidR="00293161" w:rsidRPr="00FC787E">
        <w:rPr>
          <w:rFonts w:eastAsia="Calibri"/>
          <w:b/>
          <w:sz w:val="26"/>
          <w:szCs w:val="26"/>
          <w:lang w:val="en-GB"/>
        </w:rPr>
        <w:t>. Nguồn số liệu</w:t>
      </w:r>
    </w:p>
    <w:p w:rsidR="00293161" w:rsidRPr="00FC787E" w:rsidRDefault="00293161" w:rsidP="00B631BE">
      <w:pPr>
        <w:spacing w:after="60" w:line="340" w:lineRule="exact"/>
        <w:ind w:firstLine="567"/>
        <w:jc w:val="both"/>
        <w:rPr>
          <w:rFonts w:eastAsia="Calibri"/>
          <w:sz w:val="26"/>
          <w:szCs w:val="26"/>
          <w:lang w:val="en-GB"/>
        </w:rPr>
      </w:pPr>
      <w:r w:rsidRPr="00FC787E">
        <w:rPr>
          <w:rFonts w:eastAsia="Calibri"/>
          <w:sz w:val="26"/>
          <w:szCs w:val="26"/>
          <w:lang w:val="en-GB"/>
        </w:rPr>
        <w:t xml:space="preserve">- </w:t>
      </w:r>
      <w:r w:rsidR="007F7DBE" w:rsidRPr="00CC51AC">
        <w:rPr>
          <w:rFonts w:eastAsia="+mn-ea"/>
          <w:kern w:val="24"/>
          <w:sz w:val="26"/>
          <w:szCs w:val="26"/>
        </w:rPr>
        <w:t>Điều tra trong chương trình điều tra thống kê quốc gia do ngành Thống kê thực hiện;</w:t>
      </w:r>
    </w:p>
    <w:p w:rsidR="00293161" w:rsidRPr="00FC787E" w:rsidRDefault="00243E58" w:rsidP="00B631BE">
      <w:pPr>
        <w:spacing w:after="60" w:line="340" w:lineRule="exact"/>
        <w:ind w:firstLine="567"/>
        <w:jc w:val="both"/>
        <w:rPr>
          <w:rFonts w:eastAsia="Calibri"/>
          <w:sz w:val="26"/>
          <w:szCs w:val="26"/>
          <w:lang w:val="en-GB"/>
        </w:rPr>
      </w:pPr>
      <w:r w:rsidRPr="00CC51AC">
        <w:rPr>
          <w:sz w:val="26"/>
          <w:szCs w:val="26"/>
          <w:lang w:val="pt-BR"/>
        </w:rPr>
        <w:t xml:space="preserve">- </w:t>
      </w:r>
      <w:r>
        <w:rPr>
          <w:sz w:val="26"/>
          <w:szCs w:val="26"/>
          <w:lang w:val="pt-BR"/>
        </w:rPr>
        <w:t xml:space="preserve">Kết quả khảo sát để tính </w:t>
      </w:r>
      <w:r w:rsidRPr="00440D66">
        <w:rPr>
          <w:sz w:val="26"/>
          <w:szCs w:val="26"/>
          <w:lang w:val="nl-NL"/>
        </w:rPr>
        <w:t>Tổng g</w:t>
      </w:r>
      <w:r w:rsidRPr="00440D66">
        <w:rPr>
          <w:sz w:val="26"/>
          <w:szCs w:val="26"/>
        </w:rPr>
        <w:t>iá trị sản phẩm</w:t>
      </w:r>
      <w:r>
        <w:rPr>
          <w:sz w:val="26"/>
          <w:szCs w:val="26"/>
        </w:rPr>
        <w:t xml:space="preserve"> trên địa bàn</w:t>
      </w:r>
      <w:r>
        <w:rPr>
          <w:sz w:val="26"/>
          <w:szCs w:val="26"/>
          <w:lang w:val="pt-BR"/>
        </w:rPr>
        <w:t xml:space="preserve"> cấp </w:t>
      </w:r>
      <w:r w:rsidR="00846C22">
        <w:rPr>
          <w:sz w:val="26"/>
          <w:szCs w:val="26"/>
          <w:lang w:val="pt-BR"/>
        </w:rPr>
        <w:t>xã</w:t>
      </w:r>
      <w:r w:rsidRPr="00CC51AC">
        <w:rPr>
          <w:sz w:val="26"/>
          <w:szCs w:val="26"/>
          <w:lang w:val="pt-BR"/>
        </w:rPr>
        <w:t xml:space="preserve"> h</w:t>
      </w:r>
      <w:r w:rsidR="007F7DBE">
        <w:rPr>
          <w:sz w:val="26"/>
          <w:szCs w:val="26"/>
          <w:lang w:val="pt-BR"/>
        </w:rPr>
        <w:t>ằ</w:t>
      </w:r>
      <w:r w:rsidRPr="00CC51AC">
        <w:rPr>
          <w:sz w:val="26"/>
          <w:szCs w:val="26"/>
          <w:lang w:val="pt-BR"/>
        </w:rPr>
        <w:t xml:space="preserve">ng năm theo </w:t>
      </w:r>
      <w:r w:rsidRPr="00846C22">
        <w:rPr>
          <w:color w:val="FF0000"/>
          <w:sz w:val="26"/>
          <w:szCs w:val="26"/>
          <w:lang w:val="pt-BR"/>
        </w:rPr>
        <w:t>Kế hoạch của UBND tỉnh</w:t>
      </w:r>
      <w:r w:rsidRPr="00CC51AC">
        <w:rPr>
          <w:sz w:val="26"/>
          <w:szCs w:val="26"/>
          <w:lang w:val="pt-BR"/>
        </w:rPr>
        <w:t>.</w:t>
      </w:r>
    </w:p>
    <w:p w:rsidR="00293161" w:rsidRPr="00FC787E" w:rsidRDefault="00293161" w:rsidP="00B631BE">
      <w:pPr>
        <w:spacing w:after="60" w:line="340" w:lineRule="exact"/>
        <w:ind w:firstLine="567"/>
        <w:jc w:val="both"/>
        <w:rPr>
          <w:rFonts w:eastAsia="Calibri"/>
          <w:sz w:val="26"/>
          <w:szCs w:val="26"/>
          <w:lang w:val="en-GB"/>
        </w:rPr>
      </w:pPr>
      <w:r w:rsidRPr="00FC787E">
        <w:rPr>
          <w:rFonts w:eastAsia="Calibri"/>
          <w:sz w:val="26"/>
          <w:szCs w:val="26"/>
          <w:lang w:val="en-GB"/>
        </w:rPr>
        <w:t>- Chế độ báo cáo thống kê;</w:t>
      </w:r>
    </w:p>
    <w:p w:rsidR="00293161" w:rsidRPr="00FC787E" w:rsidRDefault="00293161" w:rsidP="00B631BE">
      <w:pPr>
        <w:spacing w:after="60" w:line="340" w:lineRule="exact"/>
        <w:ind w:firstLine="567"/>
        <w:jc w:val="both"/>
        <w:rPr>
          <w:rFonts w:eastAsia="Calibri"/>
          <w:sz w:val="26"/>
          <w:szCs w:val="26"/>
          <w:lang w:val="en-GB"/>
        </w:rPr>
      </w:pPr>
      <w:r w:rsidRPr="00FC787E">
        <w:rPr>
          <w:rFonts w:eastAsia="Calibri"/>
          <w:sz w:val="26"/>
          <w:szCs w:val="26"/>
          <w:lang w:val="en-GB"/>
        </w:rPr>
        <w:t>- Dữ liệu hành chính.</w:t>
      </w:r>
    </w:p>
    <w:p w:rsidR="00293161" w:rsidRPr="00FC787E" w:rsidRDefault="00344FCB" w:rsidP="00B631BE">
      <w:pPr>
        <w:spacing w:after="60" w:line="340" w:lineRule="exact"/>
        <w:ind w:firstLine="567"/>
        <w:jc w:val="both"/>
        <w:rPr>
          <w:rFonts w:eastAsia="Calibri"/>
          <w:b/>
          <w:sz w:val="26"/>
          <w:szCs w:val="26"/>
          <w:lang w:val="en-GB"/>
        </w:rPr>
      </w:pPr>
      <w:r>
        <w:rPr>
          <w:rFonts w:eastAsia="Calibri"/>
          <w:b/>
          <w:sz w:val="26"/>
          <w:szCs w:val="26"/>
          <w:lang w:val="en-GB"/>
        </w:rPr>
        <w:t>1.5</w:t>
      </w:r>
      <w:r w:rsidR="00293161" w:rsidRPr="00FC787E">
        <w:rPr>
          <w:rFonts w:eastAsia="Calibri"/>
          <w:b/>
          <w:sz w:val="26"/>
          <w:szCs w:val="26"/>
          <w:lang w:val="en-GB"/>
        </w:rPr>
        <w:t>. Cơ quan chịu trách nhiệm thu thập, tổng hợp</w:t>
      </w:r>
    </w:p>
    <w:p w:rsidR="00293161" w:rsidRPr="00293161" w:rsidRDefault="00293161" w:rsidP="00B631BE">
      <w:pPr>
        <w:spacing w:after="60" w:line="340" w:lineRule="exact"/>
        <w:ind w:firstLine="567"/>
        <w:jc w:val="both"/>
        <w:rPr>
          <w:rFonts w:eastAsia="Calibri"/>
          <w:sz w:val="26"/>
          <w:szCs w:val="26"/>
          <w:lang w:val="en-GB"/>
        </w:rPr>
      </w:pPr>
      <w:r w:rsidRPr="00293161">
        <w:rPr>
          <w:rFonts w:eastAsia="Calibri"/>
          <w:sz w:val="26"/>
          <w:szCs w:val="26"/>
          <w:lang w:val="en-GB"/>
        </w:rPr>
        <w:t>- Chủ trì:</w:t>
      </w:r>
      <w:r w:rsidR="002810A4">
        <w:rPr>
          <w:rFonts w:eastAsia="Calibri"/>
          <w:sz w:val="26"/>
          <w:szCs w:val="26"/>
          <w:lang w:val="en-GB"/>
        </w:rPr>
        <w:t xml:space="preserve"> </w:t>
      </w:r>
      <w:r>
        <w:rPr>
          <w:rFonts w:eastAsia="Calibri"/>
          <w:sz w:val="26"/>
          <w:szCs w:val="26"/>
          <w:lang w:val="en-GB"/>
        </w:rPr>
        <w:t>T</w:t>
      </w:r>
      <w:r w:rsidRPr="00293161">
        <w:rPr>
          <w:rFonts w:eastAsia="Calibri"/>
          <w:sz w:val="26"/>
          <w:szCs w:val="26"/>
          <w:lang w:val="en-GB"/>
        </w:rPr>
        <w:t>hống kê</w:t>
      </w:r>
      <w:r>
        <w:rPr>
          <w:rFonts w:eastAsia="Calibri"/>
          <w:sz w:val="26"/>
          <w:szCs w:val="26"/>
          <w:lang w:val="en-GB"/>
        </w:rPr>
        <w:t xml:space="preserve"> tỉnh</w:t>
      </w:r>
      <w:r w:rsidRPr="00293161">
        <w:rPr>
          <w:rFonts w:eastAsia="Calibri"/>
          <w:sz w:val="26"/>
          <w:szCs w:val="26"/>
          <w:lang w:val="en-GB"/>
        </w:rPr>
        <w:t>;</w:t>
      </w:r>
      <w:r w:rsidR="007F7DBE">
        <w:rPr>
          <w:rFonts w:eastAsia="Calibri"/>
          <w:sz w:val="26"/>
          <w:szCs w:val="26"/>
          <w:lang w:val="en-GB"/>
        </w:rPr>
        <w:t xml:space="preserve"> </w:t>
      </w:r>
      <w:r w:rsidR="007F7DBE" w:rsidRPr="00293161">
        <w:rPr>
          <w:rFonts w:eastAsia="Calibri"/>
          <w:sz w:val="26"/>
          <w:szCs w:val="26"/>
          <w:lang w:val="en-GB"/>
        </w:rPr>
        <w:t xml:space="preserve">Thống kê </w:t>
      </w:r>
      <w:r w:rsidR="001A75E5">
        <w:rPr>
          <w:rFonts w:eastAsia="Calibri"/>
          <w:sz w:val="26"/>
          <w:szCs w:val="26"/>
          <w:lang w:val="en-GB"/>
        </w:rPr>
        <w:t>cơ sở.</w:t>
      </w:r>
    </w:p>
    <w:p w:rsidR="00B63293" w:rsidRPr="00CC51AC" w:rsidRDefault="00293161" w:rsidP="00B631BE">
      <w:pPr>
        <w:spacing w:after="60" w:line="340" w:lineRule="exact"/>
        <w:ind w:firstLine="567"/>
        <w:jc w:val="both"/>
        <w:rPr>
          <w:rFonts w:eastAsia="+mn-ea"/>
          <w:kern w:val="24"/>
          <w:sz w:val="26"/>
          <w:szCs w:val="26"/>
        </w:rPr>
      </w:pPr>
      <w:r w:rsidRPr="00293161">
        <w:rPr>
          <w:rFonts w:eastAsia="Calibri"/>
          <w:sz w:val="26"/>
          <w:szCs w:val="26"/>
          <w:lang w:val="en-GB"/>
        </w:rPr>
        <w:t xml:space="preserve">- Phối hợp: </w:t>
      </w:r>
      <w:r w:rsidR="001D3B60">
        <w:rPr>
          <w:rFonts w:eastAsia="Calibri"/>
          <w:sz w:val="26"/>
          <w:szCs w:val="26"/>
          <w:lang w:val="en-GB"/>
        </w:rPr>
        <w:t>UBND</w:t>
      </w:r>
      <w:r w:rsidRPr="00293161">
        <w:rPr>
          <w:rFonts w:eastAsia="Calibri"/>
          <w:sz w:val="26"/>
          <w:szCs w:val="26"/>
          <w:lang w:val="en-GB"/>
        </w:rPr>
        <w:t xml:space="preserve"> cấp </w:t>
      </w:r>
      <w:r w:rsidR="002810A4">
        <w:rPr>
          <w:rFonts w:eastAsia="Calibri"/>
          <w:sz w:val="26"/>
          <w:szCs w:val="26"/>
          <w:lang w:val="en-GB"/>
        </w:rPr>
        <w:t>xã</w:t>
      </w:r>
      <w:r w:rsidRPr="00293161">
        <w:rPr>
          <w:rFonts w:eastAsia="Calibri"/>
          <w:sz w:val="26"/>
          <w:szCs w:val="26"/>
          <w:lang w:val="en-GB"/>
        </w:rPr>
        <w:t>.</w:t>
      </w:r>
      <w:r w:rsidR="001F21D4" w:rsidRPr="00CC51AC">
        <w:rPr>
          <w:rFonts w:eastAsia="+mn-ea"/>
          <w:kern w:val="24"/>
          <w:sz w:val="26"/>
          <w:szCs w:val="26"/>
        </w:rPr>
        <w:t xml:space="preserve"> </w:t>
      </w:r>
      <w:r w:rsidR="00B63293" w:rsidRPr="00CC51AC">
        <w:rPr>
          <w:rFonts w:eastAsia="+mn-ea"/>
          <w:kern w:val="24"/>
          <w:sz w:val="26"/>
          <w:szCs w:val="26"/>
        </w:rPr>
        <w:t xml:space="preserve"> </w:t>
      </w:r>
    </w:p>
    <w:p w:rsidR="00554EBD" w:rsidRPr="002B3B56" w:rsidRDefault="003F3DDC" w:rsidP="00B631BE">
      <w:pPr>
        <w:spacing w:after="60" w:line="340" w:lineRule="exact"/>
        <w:ind w:firstLine="567"/>
        <w:rPr>
          <w:rFonts w:eastAsia="+mn-ea"/>
          <w:b/>
          <w:color w:val="0070C0"/>
          <w:kern w:val="24"/>
          <w:sz w:val="26"/>
          <w:szCs w:val="26"/>
        </w:rPr>
      </w:pPr>
      <w:r w:rsidRPr="002B3B56">
        <w:rPr>
          <w:rFonts w:eastAsia="+mn-ea"/>
          <w:b/>
          <w:color w:val="0070C0"/>
          <w:kern w:val="24"/>
          <w:sz w:val="26"/>
          <w:szCs w:val="26"/>
        </w:rPr>
        <w:t>2. Thu nhập bình quân đầu người/năm</w:t>
      </w:r>
    </w:p>
    <w:p w:rsidR="003F3DDC" w:rsidRPr="00CC51AC" w:rsidRDefault="003F3DDC" w:rsidP="00B631BE">
      <w:pPr>
        <w:spacing w:after="60" w:line="340" w:lineRule="exact"/>
        <w:ind w:firstLine="567"/>
        <w:rPr>
          <w:rFonts w:eastAsia="+mn-ea"/>
          <w:b/>
          <w:kern w:val="24"/>
          <w:sz w:val="26"/>
          <w:szCs w:val="26"/>
        </w:rPr>
      </w:pPr>
      <w:r w:rsidRPr="00CC51AC">
        <w:rPr>
          <w:rFonts w:eastAsia="+mn-ea"/>
          <w:b/>
          <w:kern w:val="24"/>
          <w:sz w:val="26"/>
          <w:szCs w:val="26"/>
        </w:rPr>
        <w:t>2.1. Khái niệm, phương pháp tính</w:t>
      </w:r>
    </w:p>
    <w:p w:rsidR="003F3DDC" w:rsidRPr="00CC51AC" w:rsidRDefault="009E369C" w:rsidP="00B631BE">
      <w:pPr>
        <w:spacing w:after="60" w:line="340" w:lineRule="exact"/>
        <w:ind w:firstLine="567"/>
        <w:jc w:val="both"/>
        <w:rPr>
          <w:sz w:val="26"/>
          <w:szCs w:val="26"/>
        </w:rPr>
      </w:pPr>
      <w:r w:rsidRPr="00CC51AC">
        <w:rPr>
          <w:sz w:val="26"/>
          <w:szCs w:val="26"/>
        </w:rPr>
        <w:t>Thu nhập của hộ dân cư là toàn bộ số tiền và giá trị hiện vật sau khi trừ chi phí sản xuất mà hộ và các thành viên của hộ nhận được trong một thời kỳ nhất định, thường là 1 năm.</w:t>
      </w:r>
    </w:p>
    <w:p w:rsidR="009E369C" w:rsidRPr="00CC51AC" w:rsidRDefault="009E369C" w:rsidP="00B631BE">
      <w:pPr>
        <w:spacing w:after="60" w:line="340" w:lineRule="exact"/>
        <w:ind w:firstLine="567"/>
        <w:jc w:val="both"/>
        <w:rPr>
          <w:sz w:val="26"/>
          <w:szCs w:val="26"/>
        </w:rPr>
      </w:pPr>
      <w:r w:rsidRPr="00CC51AC">
        <w:rPr>
          <w:sz w:val="26"/>
          <w:szCs w:val="26"/>
        </w:rPr>
        <w:t>Thu nhập bình quân đầu người 1 năm là tổng thu nhập trong năm của hộ dân cư chia cho số nhân khẩu bình quân trong năm của hộ dân cư.</w:t>
      </w:r>
    </w:p>
    <w:p w:rsidR="009E369C" w:rsidRPr="00CC51AC" w:rsidRDefault="009E369C" w:rsidP="00D514CF">
      <w:pPr>
        <w:spacing w:after="360" w:line="400" w:lineRule="exact"/>
        <w:ind w:firstLine="567"/>
        <w:jc w:val="both"/>
        <w:rPr>
          <w:spacing w:val="-2"/>
          <w:sz w:val="26"/>
          <w:szCs w:val="26"/>
          <w:lang w:val="pt-BR"/>
        </w:rPr>
      </w:pPr>
      <w:r w:rsidRPr="00CC51AC">
        <w:rPr>
          <w:spacing w:val="-2"/>
          <w:sz w:val="26"/>
          <w:szCs w:val="26"/>
          <w:lang w:val="pt-BR"/>
        </w:rPr>
        <w:t>Công thức tính:</w:t>
      </w:r>
    </w:p>
    <w:tbl>
      <w:tblPr>
        <w:tblW w:w="0" w:type="auto"/>
        <w:tblInd w:w="108" w:type="dxa"/>
        <w:tblLook w:val="01E0" w:firstRow="1" w:lastRow="1" w:firstColumn="1" w:lastColumn="1" w:noHBand="0" w:noVBand="0"/>
      </w:tblPr>
      <w:tblGrid>
        <w:gridCol w:w="2532"/>
        <w:gridCol w:w="363"/>
        <w:gridCol w:w="4845"/>
      </w:tblGrid>
      <w:tr w:rsidR="00CC51AC" w:rsidRPr="00CC51AC" w:rsidTr="002E10BA">
        <w:tc>
          <w:tcPr>
            <w:tcW w:w="2532" w:type="dxa"/>
            <w:vMerge w:val="restart"/>
            <w:vAlign w:val="center"/>
          </w:tcPr>
          <w:p w:rsidR="009E369C" w:rsidRPr="00CC51AC" w:rsidRDefault="009E369C" w:rsidP="004805CE">
            <w:pPr>
              <w:spacing w:after="0" w:line="288" w:lineRule="auto"/>
              <w:jc w:val="center"/>
              <w:rPr>
                <w:sz w:val="26"/>
                <w:szCs w:val="26"/>
                <w:lang w:val="pt-BR"/>
              </w:rPr>
            </w:pPr>
            <w:r w:rsidRPr="00CC51AC">
              <w:rPr>
                <w:sz w:val="26"/>
                <w:szCs w:val="26"/>
                <w:lang w:val="pt-BR"/>
              </w:rPr>
              <w:t xml:space="preserve">Thu nhập bình quân đầu người 1 </w:t>
            </w:r>
            <w:r w:rsidR="004805CE">
              <w:rPr>
                <w:sz w:val="26"/>
                <w:szCs w:val="26"/>
                <w:lang w:val="pt-BR"/>
              </w:rPr>
              <w:t>năm</w:t>
            </w:r>
          </w:p>
        </w:tc>
        <w:tc>
          <w:tcPr>
            <w:tcW w:w="363" w:type="dxa"/>
            <w:vMerge w:val="restart"/>
            <w:vAlign w:val="center"/>
          </w:tcPr>
          <w:p w:rsidR="009E369C" w:rsidRPr="00CC51AC" w:rsidRDefault="009E369C" w:rsidP="00C768ED">
            <w:pPr>
              <w:spacing w:after="0" w:line="288" w:lineRule="auto"/>
              <w:jc w:val="center"/>
              <w:rPr>
                <w:sz w:val="26"/>
                <w:szCs w:val="26"/>
              </w:rPr>
            </w:pPr>
            <w:r w:rsidRPr="00CC51AC">
              <w:rPr>
                <w:sz w:val="26"/>
                <w:szCs w:val="26"/>
              </w:rPr>
              <w:t>=</w:t>
            </w:r>
          </w:p>
        </w:tc>
        <w:tc>
          <w:tcPr>
            <w:tcW w:w="4845" w:type="dxa"/>
          </w:tcPr>
          <w:p w:rsidR="009E369C" w:rsidRPr="00CC51AC" w:rsidRDefault="00000FA2" w:rsidP="00C768ED">
            <w:pPr>
              <w:spacing w:after="0" w:line="288" w:lineRule="auto"/>
              <w:jc w:val="center"/>
              <w:rPr>
                <w:sz w:val="26"/>
                <w:szCs w:val="26"/>
              </w:rPr>
            </w:pPr>
            <w:r>
              <w:rPr>
                <w:noProof/>
                <w:sz w:val="26"/>
                <w:szCs w:val="26"/>
                <w:lang w:val="en-GB" w:eastAsia="en-GB"/>
              </w:rPr>
              <mc:AlternateContent>
                <mc:Choice Requires="wps">
                  <w:drawing>
                    <wp:anchor distT="4294967295" distB="4294967295" distL="114300" distR="114300" simplePos="0" relativeHeight="251659264" behindDoc="0" locked="0" layoutInCell="1" allowOverlap="1">
                      <wp:simplePos x="0" y="0"/>
                      <wp:positionH relativeFrom="column">
                        <wp:posOffset>-23495</wp:posOffset>
                      </wp:positionH>
                      <wp:positionV relativeFrom="paragraph">
                        <wp:posOffset>211454</wp:posOffset>
                      </wp:positionV>
                      <wp:extent cx="3009900" cy="0"/>
                      <wp:effectExtent l="0" t="0" r="19050" b="19050"/>
                      <wp:wrapNone/>
                      <wp:docPr id="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9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pt,16.65pt" to="235.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WTG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"/>
                  </w:pict>
                </mc:Fallback>
              </mc:AlternateContent>
            </w:r>
            <w:r w:rsidR="009E369C" w:rsidRPr="00CC51AC">
              <w:rPr>
                <w:sz w:val="26"/>
                <w:szCs w:val="26"/>
              </w:rPr>
              <w:t>Tổng thu nhập trong năm của hộ dân cư</w:t>
            </w:r>
          </w:p>
        </w:tc>
      </w:tr>
      <w:tr w:rsidR="00CC51AC" w:rsidRPr="00CC51AC" w:rsidTr="002E10BA">
        <w:tc>
          <w:tcPr>
            <w:tcW w:w="2532" w:type="dxa"/>
            <w:vMerge/>
          </w:tcPr>
          <w:p w:rsidR="009E369C" w:rsidRPr="00CC51AC" w:rsidRDefault="009E369C" w:rsidP="00C768ED">
            <w:pPr>
              <w:spacing w:after="0" w:line="288" w:lineRule="auto"/>
              <w:jc w:val="both"/>
              <w:rPr>
                <w:sz w:val="26"/>
                <w:szCs w:val="26"/>
              </w:rPr>
            </w:pPr>
          </w:p>
        </w:tc>
        <w:tc>
          <w:tcPr>
            <w:tcW w:w="363" w:type="dxa"/>
            <w:vMerge/>
          </w:tcPr>
          <w:p w:rsidR="009E369C" w:rsidRPr="00CC51AC" w:rsidRDefault="009E369C" w:rsidP="00C768ED">
            <w:pPr>
              <w:spacing w:after="0" w:line="288" w:lineRule="auto"/>
              <w:jc w:val="both"/>
              <w:rPr>
                <w:sz w:val="26"/>
                <w:szCs w:val="26"/>
              </w:rPr>
            </w:pPr>
          </w:p>
        </w:tc>
        <w:tc>
          <w:tcPr>
            <w:tcW w:w="4845" w:type="dxa"/>
          </w:tcPr>
          <w:p w:rsidR="009E369C" w:rsidRPr="00CC51AC" w:rsidRDefault="009E369C" w:rsidP="00C768ED">
            <w:pPr>
              <w:spacing w:after="0" w:line="288" w:lineRule="auto"/>
              <w:jc w:val="center"/>
              <w:rPr>
                <w:sz w:val="26"/>
                <w:szCs w:val="26"/>
              </w:rPr>
            </w:pPr>
            <w:r w:rsidRPr="00CC51AC">
              <w:rPr>
                <w:sz w:val="26"/>
                <w:szCs w:val="26"/>
              </w:rPr>
              <w:t>Số nhân khẩu bình quân năm của hộ dân cư</w:t>
            </w:r>
          </w:p>
        </w:tc>
      </w:tr>
    </w:tbl>
    <w:p w:rsidR="009E369C" w:rsidRPr="00CC51AC" w:rsidRDefault="009E369C" w:rsidP="00D514CF">
      <w:pPr>
        <w:spacing w:before="360" w:after="60" w:line="288" w:lineRule="auto"/>
        <w:ind w:firstLine="567"/>
        <w:jc w:val="both"/>
        <w:rPr>
          <w:sz w:val="26"/>
          <w:szCs w:val="26"/>
          <w:lang w:val="pt-BR"/>
        </w:rPr>
      </w:pPr>
      <w:r w:rsidRPr="00CC51AC">
        <w:rPr>
          <w:sz w:val="26"/>
          <w:szCs w:val="26"/>
          <w:lang w:val="pt-BR"/>
        </w:rPr>
        <w:t>Thu nhập của hộ bao gồm:</w:t>
      </w:r>
    </w:p>
    <w:p w:rsidR="009E369C" w:rsidRPr="00CC51AC" w:rsidRDefault="009E369C" w:rsidP="00803EA9">
      <w:pPr>
        <w:spacing w:after="60" w:line="360" w:lineRule="exact"/>
        <w:ind w:firstLine="567"/>
        <w:jc w:val="both"/>
        <w:rPr>
          <w:sz w:val="26"/>
          <w:szCs w:val="26"/>
          <w:lang w:val="pt-BR"/>
        </w:rPr>
      </w:pPr>
      <w:r w:rsidRPr="00CC51AC">
        <w:rPr>
          <w:sz w:val="26"/>
          <w:szCs w:val="26"/>
          <w:lang w:val="pt-BR"/>
        </w:rPr>
        <w:t>- Thu từ tiền công, tiền lương;</w:t>
      </w:r>
    </w:p>
    <w:p w:rsidR="009E369C" w:rsidRPr="00CC51AC" w:rsidRDefault="009E369C" w:rsidP="00803EA9">
      <w:pPr>
        <w:spacing w:after="60" w:line="360" w:lineRule="exact"/>
        <w:ind w:firstLine="567"/>
        <w:jc w:val="both"/>
        <w:rPr>
          <w:sz w:val="26"/>
          <w:szCs w:val="26"/>
          <w:lang w:val="pt-BR"/>
        </w:rPr>
      </w:pPr>
      <w:r w:rsidRPr="00CC51AC">
        <w:rPr>
          <w:sz w:val="26"/>
          <w:szCs w:val="26"/>
          <w:lang w:val="pt-BR"/>
        </w:rPr>
        <w:t>- Thu từ sản xuất nông, lâm nghiệp, thuỷ sản (sau khi đã trừ chi phí sản xuất và thuế sản xuất);</w:t>
      </w:r>
    </w:p>
    <w:p w:rsidR="009E369C" w:rsidRPr="00CC51AC" w:rsidRDefault="009E369C" w:rsidP="00803EA9">
      <w:pPr>
        <w:spacing w:after="60" w:line="360" w:lineRule="exact"/>
        <w:ind w:firstLine="567"/>
        <w:jc w:val="both"/>
        <w:rPr>
          <w:sz w:val="26"/>
          <w:szCs w:val="26"/>
          <w:lang w:val="pt-BR"/>
        </w:rPr>
      </w:pPr>
      <w:r w:rsidRPr="00CC51AC">
        <w:rPr>
          <w:sz w:val="26"/>
          <w:szCs w:val="26"/>
          <w:lang w:val="pt-BR"/>
        </w:rPr>
        <w:t>- Thu từ sản xuất ngành nghề phi nông, lâm nghiệp, thuỷ sản (sau khi đã trừ chi phí sản xuất và thuế sản xuất);</w:t>
      </w:r>
    </w:p>
    <w:p w:rsidR="009E369C" w:rsidRPr="00CC51AC" w:rsidRDefault="009E369C" w:rsidP="00803EA9">
      <w:pPr>
        <w:spacing w:after="60" w:line="360" w:lineRule="exact"/>
        <w:ind w:firstLine="567"/>
        <w:jc w:val="both"/>
        <w:rPr>
          <w:sz w:val="26"/>
          <w:szCs w:val="26"/>
          <w:lang w:val="pt-BR"/>
        </w:rPr>
      </w:pPr>
      <w:r w:rsidRPr="00CC51AC">
        <w:rPr>
          <w:sz w:val="26"/>
          <w:szCs w:val="26"/>
          <w:lang w:val="pt-BR"/>
        </w:rPr>
        <w:t>- Thu khác được tính vào thu nhập như thu do biếu, mừng, lãi tiết kiệm …</w:t>
      </w:r>
    </w:p>
    <w:p w:rsidR="009E369C" w:rsidRPr="00CC51AC" w:rsidRDefault="009E369C" w:rsidP="00803EA9">
      <w:pPr>
        <w:spacing w:after="60" w:line="360" w:lineRule="exact"/>
        <w:ind w:firstLine="567"/>
        <w:jc w:val="both"/>
        <w:rPr>
          <w:sz w:val="26"/>
          <w:szCs w:val="26"/>
          <w:lang w:val="pt-BR"/>
        </w:rPr>
      </w:pPr>
      <w:r w:rsidRPr="00CC51AC">
        <w:rPr>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rsidR="00C928CF" w:rsidRPr="00CC51AC" w:rsidRDefault="009E369C" w:rsidP="00803EA9">
      <w:pPr>
        <w:spacing w:after="60" w:line="360" w:lineRule="exact"/>
        <w:ind w:firstLine="567"/>
        <w:jc w:val="both"/>
        <w:rPr>
          <w:b/>
          <w:sz w:val="26"/>
          <w:szCs w:val="26"/>
          <w:lang w:val="pt-BR"/>
        </w:rPr>
      </w:pPr>
      <w:r w:rsidRPr="00CC51AC">
        <w:rPr>
          <w:b/>
          <w:sz w:val="26"/>
          <w:szCs w:val="26"/>
          <w:lang w:val="pt-BR"/>
        </w:rPr>
        <w:t>2.</w:t>
      </w:r>
      <w:r w:rsidR="00723E71">
        <w:rPr>
          <w:b/>
          <w:sz w:val="26"/>
          <w:szCs w:val="26"/>
          <w:lang w:val="pt-BR"/>
        </w:rPr>
        <w:t>2</w:t>
      </w:r>
      <w:r w:rsidRPr="00CC51AC">
        <w:rPr>
          <w:b/>
          <w:sz w:val="26"/>
          <w:szCs w:val="26"/>
          <w:lang w:val="pt-BR"/>
        </w:rPr>
        <w:t>. Nguồn số liệu</w:t>
      </w:r>
      <w:r w:rsidR="002E10BA" w:rsidRPr="00CC51AC">
        <w:rPr>
          <w:b/>
          <w:sz w:val="26"/>
          <w:szCs w:val="26"/>
          <w:lang w:val="pt-BR"/>
        </w:rPr>
        <w:t xml:space="preserve">: </w:t>
      </w:r>
    </w:p>
    <w:p w:rsidR="00C928CF" w:rsidRPr="00CC51AC" w:rsidRDefault="00C928CF" w:rsidP="00C928CF">
      <w:pPr>
        <w:spacing w:before="60" w:after="60" w:line="360" w:lineRule="exact"/>
        <w:ind w:firstLine="567"/>
        <w:jc w:val="both"/>
        <w:rPr>
          <w:b/>
          <w:sz w:val="26"/>
          <w:szCs w:val="26"/>
          <w:lang w:val="pt-BR"/>
        </w:rPr>
      </w:pPr>
      <w:r w:rsidRPr="00CC51AC">
        <w:rPr>
          <w:rFonts w:eastAsia="+mn-ea"/>
          <w:kern w:val="24"/>
          <w:sz w:val="26"/>
          <w:szCs w:val="26"/>
        </w:rPr>
        <w:t>- Điều tra trong chương trình điều tra thống kê quốc gia do ngành Thống kê thực hiện;</w:t>
      </w:r>
    </w:p>
    <w:p w:rsidR="009E369C" w:rsidRPr="00CC51AC" w:rsidRDefault="00C928CF" w:rsidP="00803EA9">
      <w:pPr>
        <w:spacing w:after="60" w:line="360" w:lineRule="exact"/>
        <w:ind w:firstLine="567"/>
        <w:jc w:val="both"/>
        <w:rPr>
          <w:sz w:val="26"/>
          <w:szCs w:val="26"/>
          <w:lang w:val="pt-BR"/>
        </w:rPr>
      </w:pPr>
      <w:r w:rsidRPr="00CC51AC">
        <w:rPr>
          <w:sz w:val="26"/>
          <w:szCs w:val="26"/>
          <w:lang w:val="pt-BR"/>
        </w:rPr>
        <w:t>-</w:t>
      </w:r>
      <w:r w:rsidR="009E369C" w:rsidRPr="00CC51AC">
        <w:rPr>
          <w:sz w:val="26"/>
          <w:szCs w:val="26"/>
          <w:lang w:val="pt-BR"/>
        </w:rPr>
        <w:t xml:space="preserve"> </w:t>
      </w:r>
      <w:r w:rsidR="009A7E81">
        <w:rPr>
          <w:sz w:val="26"/>
          <w:szCs w:val="26"/>
          <w:lang w:val="pt-BR"/>
        </w:rPr>
        <w:t xml:space="preserve">Kết quả khảo sát để tính </w:t>
      </w:r>
      <w:r w:rsidR="009E369C" w:rsidRPr="00CC51AC">
        <w:rPr>
          <w:sz w:val="26"/>
          <w:szCs w:val="26"/>
          <w:lang w:val="pt-BR"/>
        </w:rPr>
        <w:t>thu nhập</w:t>
      </w:r>
      <w:r w:rsidR="009A7E81">
        <w:rPr>
          <w:sz w:val="26"/>
          <w:szCs w:val="26"/>
          <w:lang w:val="pt-BR"/>
        </w:rPr>
        <w:t xml:space="preserve"> bình quân đầu người cấp xã</w:t>
      </w:r>
      <w:r w:rsidR="009E369C" w:rsidRPr="00CC51AC">
        <w:rPr>
          <w:sz w:val="26"/>
          <w:szCs w:val="26"/>
          <w:lang w:val="pt-BR"/>
        </w:rPr>
        <w:t xml:space="preserve"> </w:t>
      </w:r>
      <w:r w:rsidR="007F7DBE" w:rsidRPr="00CC51AC">
        <w:rPr>
          <w:sz w:val="26"/>
          <w:szCs w:val="26"/>
          <w:lang w:val="pt-BR"/>
        </w:rPr>
        <w:t>h</w:t>
      </w:r>
      <w:r w:rsidR="007F7DBE">
        <w:rPr>
          <w:sz w:val="26"/>
          <w:szCs w:val="26"/>
          <w:lang w:val="pt-BR"/>
        </w:rPr>
        <w:t>ằ</w:t>
      </w:r>
      <w:r w:rsidR="007F7DBE" w:rsidRPr="00CC51AC">
        <w:rPr>
          <w:sz w:val="26"/>
          <w:szCs w:val="26"/>
          <w:lang w:val="pt-BR"/>
        </w:rPr>
        <w:t>ng</w:t>
      </w:r>
      <w:r w:rsidR="009E369C" w:rsidRPr="00CC51AC">
        <w:rPr>
          <w:sz w:val="26"/>
          <w:szCs w:val="26"/>
          <w:lang w:val="pt-BR"/>
        </w:rPr>
        <w:t xml:space="preserve"> năm theo </w:t>
      </w:r>
      <w:r w:rsidR="009A7E81" w:rsidRPr="007F7DBE">
        <w:rPr>
          <w:color w:val="FF0000"/>
          <w:sz w:val="26"/>
          <w:szCs w:val="26"/>
          <w:lang w:val="pt-BR"/>
        </w:rPr>
        <w:t xml:space="preserve">Kế hoạch </w:t>
      </w:r>
      <w:r w:rsidR="009E369C" w:rsidRPr="007F7DBE">
        <w:rPr>
          <w:color w:val="FF0000"/>
          <w:sz w:val="26"/>
          <w:szCs w:val="26"/>
          <w:lang w:val="pt-BR"/>
        </w:rPr>
        <w:t>của UBND tỉnh</w:t>
      </w:r>
      <w:r w:rsidR="009E369C" w:rsidRPr="00CC51AC">
        <w:rPr>
          <w:sz w:val="26"/>
          <w:szCs w:val="26"/>
          <w:lang w:val="pt-BR"/>
        </w:rPr>
        <w:t>.</w:t>
      </w:r>
    </w:p>
    <w:p w:rsidR="00A93848" w:rsidRDefault="009E369C" w:rsidP="00D40E2D">
      <w:pPr>
        <w:spacing w:after="120" w:line="360" w:lineRule="exact"/>
        <w:ind w:firstLine="567"/>
        <w:jc w:val="both"/>
        <w:rPr>
          <w:rFonts w:eastAsia="+mn-ea"/>
          <w:b/>
          <w:kern w:val="24"/>
          <w:sz w:val="26"/>
          <w:szCs w:val="26"/>
        </w:rPr>
      </w:pPr>
      <w:r w:rsidRPr="00CC51AC">
        <w:rPr>
          <w:rFonts w:eastAsia="+mn-ea"/>
          <w:b/>
          <w:kern w:val="24"/>
          <w:sz w:val="26"/>
          <w:szCs w:val="26"/>
        </w:rPr>
        <w:lastRenderedPageBreak/>
        <w:t>2.</w:t>
      </w:r>
      <w:r w:rsidR="00723E71">
        <w:rPr>
          <w:rFonts w:eastAsia="+mn-ea"/>
          <w:b/>
          <w:kern w:val="24"/>
          <w:sz w:val="26"/>
          <w:szCs w:val="26"/>
        </w:rPr>
        <w:t>3</w:t>
      </w:r>
      <w:r w:rsidRPr="00CC51AC">
        <w:rPr>
          <w:rFonts w:eastAsia="+mn-ea"/>
          <w:b/>
          <w:kern w:val="24"/>
          <w:sz w:val="26"/>
          <w:szCs w:val="26"/>
        </w:rPr>
        <w:t>. Cơ quan chịu trách nhiệm thu thập, tổng hợp</w:t>
      </w:r>
      <w:r w:rsidR="002E10BA" w:rsidRPr="00CC51AC">
        <w:rPr>
          <w:rFonts w:eastAsia="+mn-ea"/>
          <w:b/>
          <w:kern w:val="24"/>
          <w:sz w:val="26"/>
          <w:szCs w:val="26"/>
        </w:rPr>
        <w:t xml:space="preserve">: </w:t>
      </w:r>
    </w:p>
    <w:p w:rsidR="00A93848" w:rsidRPr="00293161" w:rsidRDefault="00A93848" w:rsidP="00D40E2D">
      <w:pPr>
        <w:spacing w:after="120" w:line="360" w:lineRule="exact"/>
        <w:ind w:firstLine="567"/>
        <w:jc w:val="both"/>
        <w:rPr>
          <w:rFonts w:eastAsia="Calibri"/>
          <w:sz w:val="26"/>
          <w:szCs w:val="26"/>
          <w:lang w:val="en-GB"/>
        </w:rPr>
      </w:pPr>
      <w:r w:rsidRPr="00293161">
        <w:rPr>
          <w:rFonts w:eastAsia="Calibri"/>
          <w:sz w:val="26"/>
          <w:szCs w:val="26"/>
          <w:lang w:val="en-GB"/>
        </w:rPr>
        <w:t>- Chủ trì:</w:t>
      </w:r>
      <w:r>
        <w:rPr>
          <w:rFonts w:eastAsia="Calibri"/>
          <w:sz w:val="26"/>
          <w:szCs w:val="26"/>
          <w:lang w:val="en-GB"/>
        </w:rPr>
        <w:t xml:space="preserve"> T</w:t>
      </w:r>
      <w:r w:rsidRPr="00293161">
        <w:rPr>
          <w:rFonts w:eastAsia="Calibri"/>
          <w:sz w:val="26"/>
          <w:szCs w:val="26"/>
          <w:lang w:val="en-GB"/>
        </w:rPr>
        <w:t>hống kê</w:t>
      </w:r>
      <w:r>
        <w:rPr>
          <w:rFonts w:eastAsia="Calibri"/>
          <w:sz w:val="26"/>
          <w:szCs w:val="26"/>
          <w:lang w:val="en-GB"/>
        </w:rPr>
        <w:t xml:space="preserve"> tỉnh</w:t>
      </w:r>
      <w:r w:rsidRPr="00293161">
        <w:rPr>
          <w:rFonts w:eastAsia="Calibri"/>
          <w:sz w:val="26"/>
          <w:szCs w:val="26"/>
          <w:lang w:val="en-GB"/>
        </w:rPr>
        <w:t>;</w:t>
      </w:r>
      <w:r>
        <w:rPr>
          <w:rFonts w:eastAsia="Calibri"/>
          <w:sz w:val="26"/>
          <w:szCs w:val="26"/>
          <w:lang w:val="en-GB"/>
        </w:rPr>
        <w:t xml:space="preserve"> </w:t>
      </w:r>
      <w:r w:rsidRPr="00293161">
        <w:rPr>
          <w:rFonts w:eastAsia="Calibri"/>
          <w:sz w:val="26"/>
          <w:szCs w:val="26"/>
          <w:lang w:val="en-GB"/>
        </w:rPr>
        <w:t xml:space="preserve">Thống kê </w:t>
      </w:r>
      <w:r>
        <w:rPr>
          <w:rFonts w:eastAsia="Calibri"/>
          <w:sz w:val="26"/>
          <w:szCs w:val="26"/>
          <w:lang w:val="en-GB"/>
        </w:rPr>
        <w:t>cơ sở.</w:t>
      </w:r>
    </w:p>
    <w:p w:rsidR="009E369C" w:rsidRPr="00CC51AC" w:rsidRDefault="00A93848" w:rsidP="00D40E2D">
      <w:pPr>
        <w:spacing w:after="120" w:line="360" w:lineRule="exact"/>
        <w:ind w:firstLine="567"/>
        <w:jc w:val="both"/>
        <w:rPr>
          <w:rFonts w:eastAsia="+mn-ea"/>
          <w:kern w:val="24"/>
          <w:sz w:val="26"/>
          <w:szCs w:val="26"/>
        </w:rPr>
      </w:pPr>
      <w:r w:rsidRPr="00293161">
        <w:rPr>
          <w:rFonts w:eastAsia="Calibri"/>
          <w:sz w:val="26"/>
          <w:szCs w:val="26"/>
          <w:lang w:val="en-GB"/>
        </w:rPr>
        <w:t xml:space="preserve">- Phối hợp: </w:t>
      </w:r>
      <w:r>
        <w:rPr>
          <w:rFonts w:eastAsia="Calibri"/>
          <w:sz w:val="26"/>
          <w:szCs w:val="26"/>
          <w:lang w:val="en-GB"/>
        </w:rPr>
        <w:t>UBND</w:t>
      </w:r>
      <w:r w:rsidRPr="00293161">
        <w:rPr>
          <w:rFonts w:eastAsia="Calibri"/>
          <w:sz w:val="26"/>
          <w:szCs w:val="26"/>
          <w:lang w:val="en-GB"/>
        </w:rPr>
        <w:t xml:space="preserve"> cấp </w:t>
      </w:r>
      <w:r>
        <w:rPr>
          <w:rFonts w:eastAsia="Calibri"/>
          <w:sz w:val="26"/>
          <w:szCs w:val="26"/>
          <w:lang w:val="en-GB"/>
        </w:rPr>
        <w:t>xã</w:t>
      </w:r>
      <w:r w:rsidRPr="00293161">
        <w:rPr>
          <w:rFonts w:eastAsia="Calibri"/>
          <w:sz w:val="26"/>
          <w:szCs w:val="26"/>
          <w:lang w:val="en-GB"/>
        </w:rPr>
        <w:t>.</w:t>
      </w:r>
      <w:r w:rsidR="009E369C" w:rsidRPr="009A7E81">
        <w:rPr>
          <w:rFonts w:eastAsia="+mn-ea"/>
          <w:kern w:val="24"/>
          <w:sz w:val="26"/>
          <w:szCs w:val="26"/>
        </w:rPr>
        <w:t xml:space="preserve"> </w:t>
      </w:r>
      <w:r w:rsidR="009E369C" w:rsidRPr="00CC51AC">
        <w:rPr>
          <w:rFonts w:eastAsia="+mn-ea"/>
          <w:kern w:val="24"/>
          <w:sz w:val="26"/>
          <w:szCs w:val="26"/>
        </w:rPr>
        <w:t xml:space="preserve"> </w:t>
      </w:r>
    </w:p>
    <w:p w:rsidR="007C05F0" w:rsidRPr="002B3B56" w:rsidRDefault="008F68C9" w:rsidP="00D40E2D">
      <w:pPr>
        <w:tabs>
          <w:tab w:val="left" w:pos="0"/>
          <w:tab w:val="left" w:pos="360"/>
          <w:tab w:val="left" w:pos="900"/>
        </w:tabs>
        <w:spacing w:after="120" w:line="360" w:lineRule="exact"/>
        <w:ind w:firstLine="567"/>
        <w:jc w:val="both"/>
        <w:rPr>
          <w:b/>
          <w:color w:val="0070C0"/>
          <w:sz w:val="26"/>
          <w:szCs w:val="26"/>
          <w:lang w:val="de-DE"/>
        </w:rPr>
      </w:pPr>
      <w:r w:rsidRPr="002B3B56">
        <w:rPr>
          <w:b/>
          <w:color w:val="0070C0"/>
          <w:sz w:val="26"/>
          <w:szCs w:val="26"/>
          <w:lang w:val="de-DE"/>
        </w:rPr>
        <w:t>3</w:t>
      </w:r>
      <w:r w:rsidR="007C05F0" w:rsidRPr="002B3B56">
        <w:rPr>
          <w:b/>
          <w:color w:val="0070C0"/>
          <w:sz w:val="26"/>
          <w:szCs w:val="26"/>
          <w:lang w:val="de-DE"/>
        </w:rPr>
        <w:t xml:space="preserve">. Sản </w:t>
      </w:r>
      <w:r w:rsidRPr="002B3B56">
        <w:rPr>
          <w:b/>
          <w:color w:val="0070C0"/>
          <w:sz w:val="26"/>
          <w:szCs w:val="26"/>
          <w:lang w:val="de-DE"/>
        </w:rPr>
        <w:t>lượng lương thực</w:t>
      </w:r>
    </w:p>
    <w:p w:rsidR="007C05F0" w:rsidRPr="00CC51AC" w:rsidRDefault="008F68C9" w:rsidP="00D40E2D">
      <w:pPr>
        <w:tabs>
          <w:tab w:val="left" w:pos="0"/>
          <w:tab w:val="left" w:pos="360"/>
          <w:tab w:val="left" w:pos="900"/>
        </w:tabs>
        <w:spacing w:after="120" w:line="360" w:lineRule="exact"/>
        <w:ind w:firstLine="567"/>
        <w:jc w:val="both"/>
        <w:rPr>
          <w:b/>
          <w:iCs/>
          <w:sz w:val="26"/>
          <w:szCs w:val="26"/>
          <w:lang w:val="de-DE"/>
        </w:rPr>
      </w:pPr>
      <w:r w:rsidRPr="00CC51AC">
        <w:rPr>
          <w:b/>
          <w:iCs/>
          <w:sz w:val="26"/>
          <w:szCs w:val="26"/>
          <w:lang w:val="de-DE"/>
        </w:rPr>
        <w:t>3</w:t>
      </w:r>
      <w:r w:rsidR="007C05F0" w:rsidRPr="00CC51AC">
        <w:rPr>
          <w:b/>
          <w:iCs/>
          <w:sz w:val="26"/>
          <w:szCs w:val="26"/>
          <w:lang w:val="de-DE"/>
        </w:rPr>
        <w:t>.1. Khái niệm, phương pháp tính</w:t>
      </w:r>
    </w:p>
    <w:p w:rsidR="008F68C9" w:rsidRPr="00CC51AC" w:rsidRDefault="008F68C9" w:rsidP="00D40E2D">
      <w:pPr>
        <w:tabs>
          <w:tab w:val="left" w:pos="0"/>
          <w:tab w:val="left" w:pos="360"/>
          <w:tab w:val="left" w:pos="900"/>
        </w:tabs>
        <w:spacing w:after="120" w:line="360" w:lineRule="exact"/>
        <w:ind w:firstLine="567"/>
        <w:jc w:val="both"/>
        <w:rPr>
          <w:sz w:val="26"/>
          <w:szCs w:val="26"/>
          <w:lang w:val="de-DE"/>
        </w:rPr>
      </w:pPr>
      <w:r w:rsidRPr="00CC51AC">
        <w:rPr>
          <w:sz w:val="26"/>
          <w:szCs w:val="26"/>
          <w:lang w:val="de-DE"/>
        </w:rPr>
        <w:t>Sản lượng lương thực có hạt: Là sản lượng thóc, ngô và các loại cây lương thực có hạt khác như kê, mì, mạch, cao lương... thực tế thu được từ sản xuất trong một thời kỳ nhất định (thường là 1 năm).</w:t>
      </w:r>
    </w:p>
    <w:p w:rsidR="007C05F0" w:rsidRPr="00CC51AC" w:rsidRDefault="007C05F0" w:rsidP="00D40E2D">
      <w:pPr>
        <w:tabs>
          <w:tab w:val="left" w:pos="0"/>
          <w:tab w:val="left" w:pos="360"/>
          <w:tab w:val="left" w:pos="900"/>
        </w:tabs>
        <w:spacing w:after="120" w:line="360" w:lineRule="exact"/>
        <w:ind w:firstLine="567"/>
        <w:jc w:val="both"/>
        <w:rPr>
          <w:iCs/>
          <w:sz w:val="26"/>
          <w:szCs w:val="26"/>
          <w:lang w:val="de-DE"/>
        </w:rPr>
      </w:pPr>
      <w:r w:rsidRPr="00CC51AC">
        <w:rPr>
          <w:iCs/>
          <w:sz w:val="26"/>
          <w:szCs w:val="26"/>
          <w:lang w:val="de-DE"/>
        </w:rPr>
        <w:t xml:space="preserve">Sản lượng thu hoạch các loại cây hàng năm (thóc, ngô, </w:t>
      </w:r>
      <w:r w:rsidR="008F68C9" w:rsidRPr="00CC51AC">
        <w:rPr>
          <w:sz w:val="26"/>
          <w:szCs w:val="26"/>
          <w:lang w:val="de-DE"/>
        </w:rPr>
        <w:t>kê, mì, mạch, cao lương</w:t>
      </w:r>
      <w:r w:rsidR="008F68C9" w:rsidRPr="00CC51AC">
        <w:rPr>
          <w:iCs/>
          <w:sz w:val="26"/>
          <w:szCs w:val="26"/>
          <w:lang w:val="de-DE"/>
        </w:rPr>
        <w:t>,..)</w:t>
      </w:r>
      <w:r w:rsidRPr="00CC51AC">
        <w:rPr>
          <w:iCs/>
          <w:sz w:val="26"/>
          <w:szCs w:val="26"/>
          <w:lang w:val="de-DE"/>
        </w:rPr>
        <w:t xml:space="preserve"> được tính theo vụ sản xuất</w:t>
      </w:r>
      <w:r w:rsidR="008F68C9" w:rsidRPr="00CC51AC">
        <w:rPr>
          <w:iCs/>
          <w:sz w:val="26"/>
          <w:szCs w:val="26"/>
          <w:lang w:val="de-DE"/>
        </w:rPr>
        <w:t xml:space="preserve">, </w:t>
      </w:r>
      <w:r w:rsidRPr="00CC51AC">
        <w:rPr>
          <w:iCs/>
          <w:sz w:val="26"/>
          <w:szCs w:val="26"/>
          <w:lang w:val="de-DE"/>
        </w:rPr>
        <w:t xml:space="preserve">theo hình thái </w:t>
      </w:r>
      <w:r w:rsidR="008F68C9" w:rsidRPr="00CC51AC">
        <w:rPr>
          <w:iCs/>
          <w:sz w:val="26"/>
          <w:szCs w:val="26"/>
          <w:lang w:val="de-DE"/>
        </w:rPr>
        <w:t>hạt khô và tính riêng cho từng loại cây.</w:t>
      </w:r>
      <w:r w:rsidRPr="00CC51AC">
        <w:rPr>
          <w:iCs/>
          <w:sz w:val="26"/>
          <w:szCs w:val="26"/>
          <w:lang w:val="de-DE"/>
        </w:rPr>
        <w:t xml:space="preserve"> </w:t>
      </w:r>
    </w:p>
    <w:p w:rsidR="007C05F0" w:rsidRPr="00CC51AC" w:rsidRDefault="007C05F0" w:rsidP="00D40E2D">
      <w:pPr>
        <w:tabs>
          <w:tab w:val="left" w:pos="0"/>
          <w:tab w:val="left" w:pos="360"/>
          <w:tab w:val="left" w:pos="900"/>
        </w:tabs>
        <w:spacing w:after="120" w:line="360" w:lineRule="exact"/>
        <w:ind w:firstLine="567"/>
        <w:jc w:val="both"/>
        <w:rPr>
          <w:sz w:val="26"/>
          <w:szCs w:val="26"/>
        </w:rPr>
      </w:pPr>
      <w:r w:rsidRPr="00CC51AC">
        <w:rPr>
          <w:iCs/>
          <w:sz w:val="26"/>
          <w:szCs w:val="26"/>
          <w:lang w:val="de-DE"/>
        </w:rPr>
        <w:t>Công thức tính:</w:t>
      </w:r>
    </w:p>
    <w:tbl>
      <w:tblPr>
        <w:tblW w:w="4747" w:type="dxa"/>
        <w:jc w:val="center"/>
        <w:tblLayout w:type="fixed"/>
        <w:tblCellMar>
          <w:left w:w="28" w:type="dxa"/>
          <w:right w:w="28" w:type="dxa"/>
        </w:tblCellMar>
        <w:tblLook w:val="01E0" w:firstRow="1" w:lastRow="1" w:firstColumn="1" w:lastColumn="1" w:noHBand="0" w:noVBand="0"/>
      </w:tblPr>
      <w:tblGrid>
        <w:gridCol w:w="1397"/>
        <w:gridCol w:w="417"/>
        <w:gridCol w:w="1152"/>
        <w:gridCol w:w="363"/>
        <w:gridCol w:w="1418"/>
      </w:tblGrid>
      <w:tr w:rsidR="00CC51AC" w:rsidRPr="00CC51AC" w:rsidTr="002E10BA">
        <w:trPr>
          <w:jc w:val="center"/>
        </w:trPr>
        <w:tc>
          <w:tcPr>
            <w:tcW w:w="1397" w:type="dxa"/>
            <w:vAlign w:val="center"/>
          </w:tcPr>
          <w:p w:rsidR="007C05F0" w:rsidRPr="00CC51AC" w:rsidRDefault="007C05F0" w:rsidP="00E37695">
            <w:pPr>
              <w:spacing w:after="0" w:line="300" w:lineRule="exact"/>
              <w:jc w:val="center"/>
              <w:rPr>
                <w:sz w:val="26"/>
                <w:szCs w:val="26"/>
                <w:lang w:val="pt-BR"/>
              </w:rPr>
            </w:pPr>
            <w:r w:rsidRPr="00CC51AC">
              <w:rPr>
                <w:sz w:val="26"/>
                <w:szCs w:val="26"/>
                <w:lang w:val="pt-BR"/>
              </w:rPr>
              <w:t>Sản lượng</w:t>
            </w:r>
            <w:r w:rsidRPr="00CC51AC">
              <w:rPr>
                <w:sz w:val="26"/>
                <w:szCs w:val="26"/>
              </w:rPr>
              <w:br/>
            </w:r>
            <w:r w:rsidRPr="00CC51AC">
              <w:rPr>
                <w:sz w:val="26"/>
                <w:szCs w:val="26"/>
                <w:lang w:val="pt-BR"/>
              </w:rPr>
              <w:t>cây trồng</w:t>
            </w:r>
          </w:p>
        </w:tc>
        <w:tc>
          <w:tcPr>
            <w:tcW w:w="417" w:type="dxa"/>
            <w:vAlign w:val="center"/>
          </w:tcPr>
          <w:p w:rsidR="007C05F0" w:rsidRPr="00CC51AC" w:rsidRDefault="007C05F0" w:rsidP="00E37695">
            <w:pPr>
              <w:spacing w:after="0" w:line="300" w:lineRule="exact"/>
              <w:jc w:val="center"/>
              <w:rPr>
                <w:b/>
                <w:sz w:val="26"/>
                <w:szCs w:val="26"/>
                <w:lang w:val="pt-BR"/>
              </w:rPr>
            </w:pPr>
            <w:r w:rsidRPr="00CC51AC">
              <w:rPr>
                <w:b/>
                <w:sz w:val="26"/>
                <w:szCs w:val="26"/>
                <w:lang w:val="pt-BR"/>
              </w:rPr>
              <w:t>=</w:t>
            </w:r>
          </w:p>
        </w:tc>
        <w:tc>
          <w:tcPr>
            <w:tcW w:w="1152" w:type="dxa"/>
            <w:vAlign w:val="center"/>
          </w:tcPr>
          <w:p w:rsidR="007C05F0" w:rsidRPr="00CC51AC" w:rsidRDefault="007C05F0" w:rsidP="00E37695">
            <w:pPr>
              <w:spacing w:after="0" w:line="300" w:lineRule="exact"/>
              <w:rPr>
                <w:sz w:val="26"/>
                <w:szCs w:val="26"/>
                <w:lang w:val="pt-BR"/>
              </w:rPr>
            </w:pPr>
            <w:r w:rsidRPr="00CC51AC">
              <w:rPr>
                <w:sz w:val="26"/>
                <w:szCs w:val="26"/>
                <w:lang w:val="pt-BR"/>
              </w:rPr>
              <w:t>Diện tích</w:t>
            </w:r>
            <w:r w:rsidRPr="00CC51AC">
              <w:rPr>
                <w:sz w:val="26"/>
                <w:szCs w:val="26"/>
              </w:rPr>
              <w:br/>
            </w:r>
            <w:r w:rsidRPr="00CC51AC">
              <w:rPr>
                <w:sz w:val="26"/>
                <w:szCs w:val="26"/>
                <w:lang w:val="pt-BR"/>
              </w:rPr>
              <w:t>thu hoạch</w:t>
            </w:r>
          </w:p>
        </w:tc>
        <w:tc>
          <w:tcPr>
            <w:tcW w:w="363" w:type="dxa"/>
            <w:vAlign w:val="center"/>
          </w:tcPr>
          <w:p w:rsidR="007C05F0" w:rsidRPr="00CC51AC" w:rsidRDefault="007C05F0" w:rsidP="00E37695">
            <w:pPr>
              <w:spacing w:after="0" w:line="300" w:lineRule="exact"/>
              <w:jc w:val="center"/>
              <w:rPr>
                <w:sz w:val="26"/>
                <w:szCs w:val="26"/>
                <w:lang w:val="pt-BR"/>
              </w:rPr>
            </w:pPr>
            <w:r w:rsidRPr="00CC51AC">
              <w:rPr>
                <w:sz w:val="26"/>
                <w:szCs w:val="26"/>
                <w:lang w:val="pt-BR"/>
              </w:rPr>
              <w:t>×</w:t>
            </w:r>
          </w:p>
        </w:tc>
        <w:tc>
          <w:tcPr>
            <w:tcW w:w="1418" w:type="dxa"/>
            <w:vAlign w:val="center"/>
          </w:tcPr>
          <w:p w:rsidR="007C05F0" w:rsidRPr="00CC51AC" w:rsidRDefault="007C05F0" w:rsidP="00E37695">
            <w:pPr>
              <w:spacing w:after="0" w:line="300" w:lineRule="exact"/>
              <w:rPr>
                <w:sz w:val="26"/>
                <w:szCs w:val="26"/>
                <w:lang w:val="pt-BR"/>
              </w:rPr>
            </w:pPr>
            <w:r w:rsidRPr="00CC51AC">
              <w:rPr>
                <w:sz w:val="26"/>
                <w:szCs w:val="26"/>
                <w:lang w:val="pt-BR"/>
              </w:rPr>
              <w:t>Năng suất</w:t>
            </w:r>
            <w:r w:rsidRPr="00CC51AC">
              <w:rPr>
                <w:sz w:val="26"/>
                <w:szCs w:val="26"/>
              </w:rPr>
              <w:br/>
            </w:r>
            <w:r w:rsidRPr="00CC51AC">
              <w:rPr>
                <w:sz w:val="26"/>
                <w:szCs w:val="26"/>
                <w:lang w:val="pt-BR"/>
              </w:rPr>
              <w:t>thu hoạch</w:t>
            </w:r>
          </w:p>
        </w:tc>
      </w:tr>
    </w:tbl>
    <w:p w:rsidR="002B3B56" w:rsidRDefault="008F68C9" w:rsidP="00D40E2D">
      <w:pPr>
        <w:spacing w:before="240" w:after="60" w:line="360" w:lineRule="exact"/>
        <w:ind w:firstLine="567"/>
        <w:jc w:val="both"/>
        <w:rPr>
          <w:b/>
          <w:sz w:val="26"/>
          <w:szCs w:val="26"/>
          <w:lang w:val="de-DE"/>
        </w:rPr>
      </w:pPr>
      <w:r w:rsidRPr="00CC51AC">
        <w:rPr>
          <w:b/>
          <w:sz w:val="26"/>
          <w:szCs w:val="26"/>
          <w:lang w:val="de-DE"/>
        </w:rPr>
        <w:t>3</w:t>
      </w:r>
      <w:r w:rsidR="007C05F0" w:rsidRPr="00CC51AC">
        <w:rPr>
          <w:b/>
          <w:sz w:val="26"/>
          <w:szCs w:val="26"/>
          <w:lang w:val="de-DE"/>
        </w:rPr>
        <w:t>.</w:t>
      </w:r>
      <w:r w:rsidR="00344FCB">
        <w:rPr>
          <w:b/>
          <w:sz w:val="26"/>
          <w:szCs w:val="26"/>
          <w:lang w:val="de-DE"/>
        </w:rPr>
        <w:t>2</w:t>
      </w:r>
      <w:r w:rsidR="007C05F0" w:rsidRPr="00CC51AC">
        <w:rPr>
          <w:b/>
          <w:sz w:val="26"/>
          <w:szCs w:val="26"/>
          <w:lang w:val="de-DE"/>
        </w:rPr>
        <w:t>. Nguồn số liệu</w:t>
      </w:r>
      <w:r w:rsidRPr="00CC51AC">
        <w:rPr>
          <w:b/>
          <w:sz w:val="26"/>
          <w:szCs w:val="26"/>
          <w:lang w:val="de-DE"/>
        </w:rPr>
        <w:t xml:space="preserve">: </w:t>
      </w:r>
    </w:p>
    <w:p w:rsidR="007C05F0" w:rsidRDefault="002B3B56" w:rsidP="00D40E2D">
      <w:pPr>
        <w:spacing w:after="60" w:line="360" w:lineRule="exact"/>
        <w:ind w:firstLine="567"/>
        <w:jc w:val="both"/>
        <w:rPr>
          <w:rFonts w:eastAsia="+mn-ea"/>
          <w:kern w:val="24"/>
          <w:sz w:val="26"/>
          <w:szCs w:val="26"/>
        </w:rPr>
      </w:pPr>
      <w:r>
        <w:rPr>
          <w:b/>
          <w:sz w:val="26"/>
          <w:szCs w:val="26"/>
          <w:lang w:val="de-DE"/>
        </w:rPr>
        <w:t xml:space="preserve">- </w:t>
      </w:r>
      <w:r w:rsidR="00C928CF" w:rsidRPr="00CC51AC">
        <w:rPr>
          <w:rFonts w:eastAsia="+mn-ea"/>
          <w:kern w:val="24"/>
          <w:sz w:val="26"/>
          <w:szCs w:val="26"/>
        </w:rPr>
        <w:t>Điều tra trong chương trình điều tra thống kê quốc gia do ngành Thống kê thực hiện.</w:t>
      </w:r>
    </w:p>
    <w:p w:rsidR="002B3B56" w:rsidRPr="00CC51AC" w:rsidRDefault="002B3B56" w:rsidP="00D40E2D">
      <w:pPr>
        <w:spacing w:after="60" w:line="360" w:lineRule="exact"/>
        <w:ind w:firstLine="567"/>
        <w:jc w:val="both"/>
        <w:rPr>
          <w:sz w:val="26"/>
          <w:szCs w:val="26"/>
          <w:lang w:val="de-DE"/>
        </w:rPr>
      </w:pPr>
      <w:r>
        <w:rPr>
          <w:rFonts w:eastAsia="+mn-ea"/>
          <w:kern w:val="24"/>
          <w:sz w:val="26"/>
          <w:szCs w:val="26"/>
        </w:rPr>
        <w:t>- Khai thác từ hồ sơ hành chính của UBND cấp xã.</w:t>
      </w:r>
    </w:p>
    <w:p w:rsidR="00A00DAA" w:rsidRDefault="00E31CDC" w:rsidP="00D40E2D">
      <w:pPr>
        <w:tabs>
          <w:tab w:val="left" w:pos="0"/>
          <w:tab w:val="left" w:pos="360"/>
          <w:tab w:val="left" w:pos="900"/>
        </w:tabs>
        <w:spacing w:after="60" w:line="360" w:lineRule="exact"/>
        <w:ind w:firstLine="567"/>
        <w:jc w:val="both"/>
        <w:rPr>
          <w:b/>
          <w:sz w:val="26"/>
          <w:szCs w:val="26"/>
          <w:lang w:val="de-DE"/>
        </w:rPr>
      </w:pPr>
      <w:r w:rsidRPr="00CC51AC">
        <w:rPr>
          <w:b/>
          <w:sz w:val="26"/>
          <w:szCs w:val="26"/>
          <w:lang w:val="de-DE"/>
        </w:rPr>
        <w:t>3</w:t>
      </w:r>
      <w:r w:rsidR="007C05F0" w:rsidRPr="00CC51AC">
        <w:rPr>
          <w:b/>
          <w:sz w:val="26"/>
          <w:szCs w:val="26"/>
          <w:lang w:val="de-DE"/>
        </w:rPr>
        <w:t>.</w:t>
      </w:r>
      <w:r w:rsidR="00344FCB">
        <w:rPr>
          <w:b/>
          <w:sz w:val="26"/>
          <w:szCs w:val="26"/>
          <w:lang w:val="de-DE"/>
        </w:rPr>
        <w:t>3</w:t>
      </w:r>
      <w:r w:rsidR="007C05F0" w:rsidRPr="00CC51AC">
        <w:rPr>
          <w:b/>
          <w:sz w:val="26"/>
          <w:szCs w:val="26"/>
          <w:lang w:val="de-DE"/>
        </w:rPr>
        <w:t xml:space="preserve">. Cơ quan chịu trách nhiệm thu thập, tổng hợp: </w:t>
      </w:r>
    </w:p>
    <w:p w:rsidR="00A00DAA" w:rsidRPr="009117E5" w:rsidRDefault="00A00DAA" w:rsidP="00D40E2D">
      <w:pPr>
        <w:tabs>
          <w:tab w:val="left" w:pos="0"/>
          <w:tab w:val="left" w:pos="360"/>
          <w:tab w:val="left" w:pos="900"/>
        </w:tabs>
        <w:spacing w:after="60" w:line="360" w:lineRule="exact"/>
        <w:ind w:firstLine="567"/>
        <w:jc w:val="both"/>
        <w:rPr>
          <w:sz w:val="26"/>
          <w:szCs w:val="26"/>
          <w:lang w:val="de-DE"/>
        </w:rPr>
      </w:pPr>
      <w:r w:rsidRPr="009117E5">
        <w:rPr>
          <w:sz w:val="26"/>
          <w:szCs w:val="26"/>
          <w:lang w:val="de-DE"/>
        </w:rPr>
        <w:t>- Chủ trì: UBND cấp xã.</w:t>
      </w:r>
    </w:p>
    <w:p w:rsidR="009E369C" w:rsidRPr="00CC51AC" w:rsidRDefault="00A00DAA" w:rsidP="00D40E2D">
      <w:pPr>
        <w:tabs>
          <w:tab w:val="left" w:pos="0"/>
          <w:tab w:val="left" w:pos="360"/>
          <w:tab w:val="left" w:pos="900"/>
        </w:tabs>
        <w:spacing w:after="60" w:line="360" w:lineRule="exact"/>
        <w:ind w:firstLine="567"/>
        <w:jc w:val="both"/>
        <w:rPr>
          <w:sz w:val="26"/>
          <w:szCs w:val="26"/>
          <w:lang w:val="de-DE"/>
        </w:rPr>
      </w:pPr>
      <w:r>
        <w:rPr>
          <w:rFonts w:eastAsia="+mn-ea"/>
          <w:kern w:val="24"/>
          <w:sz w:val="26"/>
          <w:szCs w:val="26"/>
        </w:rPr>
        <w:t>- Phối hợp:</w:t>
      </w:r>
      <w:r w:rsidRPr="009A7E81">
        <w:rPr>
          <w:rFonts w:eastAsia="+mn-ea"/>
          <w:b/>
          <w:kern w:val="24"/>
          <w:sz w:val="26"/>
          <w:szCs w:val="26"/>
        </w:rPr>
        <w:t xml:space="preserve"> </w:t>
      </w:r>
      <w:r w:rsidRPr="007F7DBE">
        <w:rPr>
          <w:rFonts w:eastAsia="+mn-ea"/>
          <w:kern w:val="24"/>
          <w:sz w:val="26"/>
          <w:szCs w:val="26"/>
        </w:rPr>
        <w:t xml:space="preserve">Thống kê </w:t>
      </w:r>
      <w:r>
        <w:rPr>
          <w:rFonts w:eastAsia="+mn-ea"/>
          <w:kern w:val="24"/>
          <w:sz w:val="26"/>
          <w:szCs w:val="26"/>
        </w:rPr>
        <w:t>cơ sở</w:t>
      </w:r>
      <w:r w:rsidRPr="00CC51AC">
        <w:rPr>
          <w:sz w:val="26"/>
          <w:szCs w:val="26"/>
          <w:lang w:val="de-DE"/>
        </w:rPr>
        <w:t>.</w:t>
      </w:r>
    </w:p>
    <w:p w:rsidR="00E31CDC" w:rsidRPr="002B3B56" w:rsidRDefault="00E31CDC" w:rsidP="00D40E2D">
      <w:pPr>
        <w:tabs>
          <w:tab w:val="left" w:pos="0"/>
          <w:tab w:val="left" w:pos="360"/>
          <w:tab w:val="left" w:pos="900"/>
        </w:tabs>
        <w:spacing w:after="60" w:line="360" w:lineRule="exact"/>
        <w:ind w:firstLine="567"/>
        <w:jc w:val="both"/>
        <w:rPr>
          <w:b/>
          <w:color w:val="0070C0"/>
          <w:sz w:val="26"/>
          <w:szCs w:val="26"/>
          <w:lang w:val="de-DE"/>
        </w:rPr>
      </w:pPr>
      <w:r w:rsidRPr="002B3B56">
        <w:rPr>
          <w:b/>
          <w:color w:val="0070C0"/>
          <w:sz w:val="26"/>
          <w:szCs w:val="26"/>
          <w:lang w:val="de-DE"/>
        </w:rPr>
        <w:t>4. Diện tích đất nông nghiệp được tích tụ, tập trung để sản xuất nông nghiệp quy mô lớn, ứng dụng công nghệ cao</w:t>
      </w:r>
      <w:r w:rsidR="00DD78A7" w:rsidRPr="002B3B56">
        <w:rPr>
          <w:b/>
          <w:color w:val="0070C0"/>
          <w:sz w:val="26"/>
          <w:szCs w:val="26"/>
          <w:lang w:val="de-DE"/>
        </w:rPr>
        <w:t xml:space="preserve"> </w:t>
      </w:r>
      <w:r w:rsidR="009A7E81" w:rsidRPr="002B3B56">
        <w:rPr>
          <w:b/>
          <w:color w:val="0070C0"/>
          <w:sz w:val="26"/>
          <w:szCs w:val="26"/>
          <w:lang w:val="de-DE"/>
        </w:rPr>
        <w:t>05</w:t>
      </w:r>
      <w:r w:rsidRPr="002B3B56">
        <w:rPr>
          <w:b/>
          <w:color w:val="0070C0"/>
          <w:sz w:val="26"/>
          <w:szCs w:val="26"/>
          <w:lang w:val="de-DE"/>
        </w:rPr>
        <w:t xml:space="preserve"> năm</w:t>
      </w:r>
      <w:r w:rsidR="009A7E81" w:rsidRPr="002B3B56">
        <w:rPr>
          <w:b/>
          <w:color w:val="0070C0"/>
          <w:sz w:val="26"/>
          <w:szCs w:val="26"/>
          <w:lang w:val="de-DE"/>
        </w:rPr>
        <w:t xml:space="preserve"> giai đoạn </w:t>
      </w:r>
      <w:r w:rsidRPr="002B3B56">
        <w:rPr>
          <w:b/>
          <w:color w:val="0070C0"/>
          <w:sz w:val="26"/>
          <w:szCs w:val="26"/>
          <w:lang w:val="de-DE"/>
        </w:rPr>
        <w:t>202</w:t>
      </w:r>
      <w:r w:rsidR="009A7E81" w:rsidRPr="002B3B56">
        <w:rPr>
          <w:b/>
          <w:color w:val="0070C0"/>
          <w:sz w:val="26"/>
          <w:szCs w:val="26"/>
          <w:lang w:val="de-DE"/>
        </w:rPr>
        <w:t>6-2030; trong đó, diện tích đất sản xuất nông nghiệp được ứng dụng công nghệ cao</w:t>
      </w:r>
      <w:r w:rsidRPr="002B3B56">
        <w:rPr>
          <w:b/>
          <w:color w:val="0070C0"/>
          <w:sz w:val="26"/>
          <w:szCs w:val="26"/>
          <w:lang w:val="de-DE"/>
        </w:rPr>
        <w:t xml:space="preserve"> </w:t>
      </w:r>
    </w:p>
    <w:p w:rsidR="00803EA9" w:rsidRPr="00CC51AC" w:rsidRDefault="00803EA9" w:rsidP="00D40E2D">
      <w:pPr>
        <w:tabs>
          <w:tab w:val="left" w:pos="0"/>
          <w:tab w:val="left" w:pos="360"/>
          <w:tab w:val="left" w:pos="900"/>
        </w:tabs>
        <w:spacing w:after="60" w:line="360" w:lineRule="exact"/>
        <w:ind w:firstLine="567"/>
        <w:jc w:val="both"/>
        <w:rPr>
          <w:b/>
          <w:iCs/>
          <w:sz w:val="26"/>
          <w:szCs w:val="26"/>
          <w:lang w:val="de-DE"/>
        </w:rPr>
      </w:pPr>
      <w:r w:rsidRPr="00CC51AC">
        <w:rPr>
          <w:b/>
          <w:iCs/>
          <w:sz w:val="26"/>
          <w:szCs w:val="26"/>
          <w:lang w:val="de-DE"/>
        </w:rPr>
        <w:t>4.1. Nội dung</w:t>
      </w:r>
    </w:p>
    <w:p w:rsidR="00E31CDC" w:rsidRPr="00CC51AC" w:rsidRDefault="00E31CDC" w:rsidP="00D40E2D">
      <w:pPr>
        <w:spacing w:after="60" w:line="360" w:lineRule="exact"/>
        <w:ind w:firstLine="567"/>
        <w:jc w:val="both"/>
        <w:rPr>
          <w:sz w:val="26"/>
          <w:szCs w:val="26"/>
          <w:lang w:val="de-DE"/>
        </w:rPr>
      </w:pPr>
      <w:r w:rsidRPr="00CC51AC">
        <w:rPr>
          <w:sz w:val="26"/>
          <w:szCs w:val="26"/>
          <w:lang w:val="de-DE"/>
        </w:rPr>
        <w:t xml:space="preserve">Bộ </w:t>
      </w:r>
      <w:r w:rsidR="000C3C4B" w:rsidRPr="00CC51AC">
        <w:rPr>
          <w:sz w:val="26"/>
          <w:szCs w:val="26"/>
          <w:lang w:val="de-DE"/>
        </w:rPr>
        <w:t>t</w:t>
      </w:r>
      <w:r w:rsidRPr="00CC51AC">
        <w:rPr>
          <w:sz w:val="26"/>
          <w:szCs w:val="26"/>
          <w:lang w:val="de-DE"/>
        </w:rPr>
        <w:t xml:space="preserve">iêu chí về sản xuất nông nghiệp tập trung, quy mô lớn, ứng dụng công nghệ cao được </w:t>
      </w:r>
      <w:r w:rsidR="00112A25" w:rsidRPr="00CC51AC">
        <w:rPr>
          <w:sz w:val="26"/>
          <w:szCs w:val="26"/>
          <w:lang w:val="de-DE"/>
        </w:rPr>
        <w:t>quy định cụ thể, chi tiết tại</w:t>
      </w:r>
      <w:r w:rsidRPr="00CC51AC">
        <w:rPr>
          <w:sz w:val="26"/>
          <w:szCs w:val="26"/>
          <w:lang w:val="de-DE"/>
        </w:rPr>
        <w:t xml:space="preserve"> Quyết định số 4145/QĐ-UBND ngày 10/10/2019 của UBND tỉnh Thanh Hóa</w:t>
      </w:r>
      <w:r w:rsidR="00112A25" w:rsidRPr="00CC51AC">
        <w:rPr>
          <w:sz w:val="26"/>
          <w:szCs w:val="26"/>
          <w:lang w:val="de-DE"/>
        </w:rPr>
        <w:t>.</w:t>
      </w:r>
    </w:p>
    <w:p w:rsidR="00D514CF" w:rsidRPr="00CC51AC" w:rsidRDefault="00D514CF" w:rsidP="00D40E2D">
      <w:pPr>
        <w:spacing w:after="60" w:line="360" w:lineRule="exact"/>
        <w:ind w:firstLine="567"/>
        <w:jc w:val="both"/>
        <w:rPr>
          <w:sz w:val="26"/>
          <w:szCs w:val="26"/>
          <w:lang w:val="de-DE"/>
        </w:rPr>
      </w:pPr>
      <w:r w:rsidRPr="00CC51AC">
        <w:rPr>
          <w:sz w:val="26"/>
        </w:rPr>
        <w:t xml:space="preserve">Diện tích đất nông nghiệp được tích tụ, tập trung để sản xuất nông nghiệp quy mô lớn, ứng dụng công nghệ cao </w:t>
      </w:r>
      <w:r w:rsidR="009A7E81" w:rsidRPr="009A7E81">
        <w:rPr>
          <w:sz w:val="26"/>
          <w:szCs w:val="26"/>
          <w:lang w:val="de-DE"/>
        </w:rPr>
        <w:t>05 năm giai đoạn 2026-2030</w:t>
      </w:r>
      <w:r w:rsidR="00623550" w:rsidRPr="00CC51AC">
        <w:rPr>
          <w:sz w:val="26"/>
        </w:rPr>
        <w:t xml:space="preserve"> của </w:t>
      </w:r>
      <w:r w:rsidR="007F7DBE">
        <w:rPr>
          <w:sz w:val="26"/>
        </w:rPr>
        <w:t>xã</w:t>
      </w:r>
      <w:r w:rsidRPr="00CC51AC">
        <w:rPr>
          <w:sz w:val="26"/>
        </w:rPr>
        <w:t xml:space="preserve"> (=) </w:t>
      </w:r>
      <w:r w:rsidR="009A7E81">
        <w:rPr>
          <w:sz w:val="26"/>
        </w:rPr>
        <w:t>D</w:t>
      </w:r>
      <w:r w:rsidRPr="00CC51AC">
        <w:rPr>
          <w:sz w:val="26"/>
        </w:rPr>
        <w:t xml:space="preserve">iện tích đất nông nghiệp (diện tích đất canh tác) được tích tụ, tập trung để sản xuất nông nghiệp quy mô lớn, ứng dụng công nghệ cao </w:t>
      </w:r>
      <w:r w:rsidR="009A7E81" w:rsidRPr="009A7E81">
        <w:rPr>
          <w:sz w:val="26"/>
          <w:szCs w:val="26"/>
          <w:lang w:val="de-DE"/>
        </w:rPr>
        <w:t>05 năm giai đoạn 2026-2030</w:t>
      </w:r>
      <w:r w:rsidR="00623550" w:rsidRPr="00CC51AC">
        <w:rPr>
          <w:sz w:val="26"/>
        </w:rPr>
        <w:t xml:space="preserve"> của </w:t>
      </w:r>
      <w:r w:rsidR="007F7DBE">
        <w:rPr>
          <w:sz w:val="26"/>
        </w:rPr>
        <w:t>xã</w:t>
      </w:r>
      <w:r w:rsidRPr="00CC51AC">
        <w:rPr>
          <w:sz w:val="26"/>
        </w:rPr>
        <w:t>.</w:t>
      </w:r>
    </w:p>
    <w:p w:rsidR="00E31CDC" w:rsidRPr="00CC51AC" w:rsidRDefault="00803EA9" w:rsidP="00D40E2D">
      <w:pPr>
        <w:tabs>
          <w:tab w:val="left" w:pos="0"/>
          <w:tab w:val="left" w:pos="360"/>
          <w:tab w:val="left" w:pos="900"/>
        </w:tabs>
        <w:spacing w:after="60" w:line="360" w:lineRule="exact"/>
        <w:ind w:firstLine="567"/>
        <w:jc w:val="both"/>
        <w:rPr>
          <w:sz w:val="26"/>
          <w:szCs w:val="26"/>
          <w:lang w:val="de-DE"/>
        </w:rPr>
      </w:pPr>
      <w:r w:rsidRPr="00CC51AC">
        <w:rPr>
          <w:b/>
          <w:sz w:val="26"/>
          <w:szCs w:val="26"/>
          <w:lang w:val="de-DE"/>
        </w:rPr>
        <w:t xml:space="preserve">4.2. </w:t>
      </w:r>
      <w:r w:rsidR="00112A25" w:rsidRPr="00CC51AC">
        <w:rPr>
          <w:b/>
          <w:sz w:val="26"/>
          <w:szCs w:val="26"/>
          <w:lang w:val="de-DE"/>
        </w:rPr>
        <w:t xml:space="preserve">Cơ quan chịu trách nhiệm thu thập, tổng hợp: </w:t>
      </w:r>
      <w:r w:rsidR="002B3B56">
        <w:rPr>
          <w:rFonts w:eastAsia="+mn-ea"/>
          <w:kern w:val="24"/>
          <w:sz w:val="26"/>
          <w:szCs w:val="26"/>
        </w:rPr>
        <w:t>UBND cấp xã</w:t>
      </w:r>
      <w:r w:rsidR="007F7DBE">
        <w:rPr>
          <w:sz w:val="26"/>
          <w:szCs w:val="26"/>
          <w:lang w:val="de-DE"/>
        </w:rPr>
        <w:t>.</w:t>
      </w:r>
    </w:p>
    <w:p w:rsidR="007C05F0" w:rsidRPr="002B3B56" w:rsidRDefault="00E31CDC" w:rsidP="00D40E2D">
      <w:pPr>
        <w:tabs>
          <w:tab w:val="left" w:pos="0"/>
          <w:tab w:val="left" w:pos="360"/>
          <w:tab w:val="left" w:pos="900"/>
        </w:tabs>
        <w:spacing w:after="60" w:line="360" w:lineRule="exact"/>
        <w:ind w:firstLine="567"/>
        <w:jc w:val="both"/>
        <w:rPr>
          <w:b/>
          <w:color w:val="0070C0"/>
          <w:sz w:val="26"/>
          <w:szCs w:val="26"/>
          <w:lang w:val="de-DE"/>
        </w:rPr>
      </w:pPr>
      <w:r w:rsidRPr="002B3B56">
        <w:rPr>
          <w:b/>
          <w:color w:val="0070C0"/>
          <w:sz w:val="26"/>
          <w:szCs w:val="26"/>
          <w:lang w:val="de-DE"/>
        </w:rPr>
        <w:t>5</w:t>
      </w:r>
      <w:r w:rsidR="007C05F0" w:rsidRPr="002B3B56">
        <w:rPr>
          <w:b/>
          <w:color w:val="0070C0"/>
          <w:sz w:val="26"/>
          <w:szCs w:val="26"/>
          <w:lang w:val="de-DE"/>
        </w:rPr>
        <w:t>. Giá trị sản phẩm thu hoạch trên 1 ha đất trồng trọt và nuôi trồng thuỷ sản</w:t>
      </w:r>
    </w:p>
    <w:p w:rsidR="007C05F0" w:rsidRPr="00CC51AC" w:rsidRDefault="00E31CDC" w:rsidP="00D40E2D">
      <w:pPr>
        <w:tabs>
          <w:tab w:val="left" w:pos="0"/>
          <w:tab w:val="left" w:pos="360"/>
          <w:tab w:val="left" w:pos="900"/>
        </w:tabs>
        <w:spacing w:after="120" w:line="360" w:lineRule="exact"/>
        <w:ind w:firstLine="567"/>
        <w:jc w:val="both"/>
        <w:rPr>
          <w:b/>
          <w:sz w:val="26"/>
          <w:szCs w:val="26"/>
          <w:lang w:val="de-DE"/>
        </w:rPr>
      </w:pPr>
      <w:r w:rsidRPr="00CC51AC">
        <w:rPr>
          <w:b/>
          <w:sz w:val="26"/>
          <w:szCs w:val="26"/>
          <w:lang w:val="de-DE"/>
        </w:rPr>
        <w:lastRenderedPageBreak/>
        <w:t>5</w:t>
      </w:r>
      <w:r w:rsidR="007C05F0" w:rsidRPr="00CC51AC">
        <w:rPr>
          <w:b/>
          <w:sz w:val="26"/>
          <w:szCs w:val="26"/>
          <w:lang w:val="de-DE"/>
        </w:rPr>
        <w:t>.1. Khái niệm, phương pháp tính</w:t>
      </w:r>
    </w:p>
    <w:p w:rsidR="007C05F0" w:rsidRPr="00CC51AC" w:rsidRDefault="007C05F0" w:rsidP="00D40E2D">
      <w:pPr>
        <w:tabs>
          <w:tab w:val="left" w:pos="0"/>
          <w:tab w:val="left" w:pos="360"/>
          <w:tab w:val="left" w:pos="900"/>
        </w:tabs>
        <w:spacing w:after="120" w:line="360" w:lineRule="exact"/>
        <w:ind w:firstLine="567"/>
        <w:jc w:val="both"/>
        <w:rPr>
          <w:iCs/>
          <w:sz w:val="26"/>
          <w:szCs w:val="26"/>
          <w:lang w:val="de-DE"/>
        </w:rPr>
      </w:pPr>
      <w:r w:rsidRPr="00CC51AC">
        <w:rPr>
          <w:iCs/>
          <w:sz w:val="26"/>
          <w:szCs w:val="26"/>
          <w:lang w:val="de-DE"/>
        </w:rPr>
        <w:t>Là toàn bộ giá trị sản phẩm chính, sản phẩm phụ trồng trọt và nuôi trồng thuỷ sản (trừ giá trị sản phẩm thuỷ sản nuôi lồng, bè) thu được trong năm trên một hecta đất nông nghiệp và nuôi trồng thuỷ sản. Chỉ tiêu này được tính cho tất cả các loại hình kinh tế có sử dụng đất nông nghiệp và đất nuôi trồng thuỷ sản theo giá thực tế bình quân trên thị trường nông thôn trên địa bàn.</w:t>
      </w:r>
    </w:p>
    <w:p w:rsidR="007C05F0" w:rsidRPr="00CC51AC" w:rsidRDefault="007C05F0" w:rsidP="007C05F0">
      <w:pPr>
        <w:tabs>
          <w:tab w:val="left" w:pos="0"/>
          <w:tab w:val="left" w:pos="360"/>
          <w:tab w:val="left" w:pos="900"/>
        </w:tabs>
        <w:spacing w:before="120" w:line="288" w:lineRule="auto"/>
        <w:ind w:firstLine="567"/>
        <w:jc w:val="both"/>
        <w:rPr>
          <w:iCs/>
          <w:sz w:val="26"/>
          <w:szCs w:val="26"/>
          <w:lang w:val="de-DE"/>
        </w:rPr>
      </w:pPr>
      <w:r w:rsidRPr="00CC51AC">
        <w:rPr>
          <w:iCs/>
          <w:sz w:val="26"/>
          <w:szCs w:val="26"/>
          <w:lang w:val="de-DE"/>
        </w:rPr>
        <w:t>Công thức tính:</w:t>
      </w:r>
    </w:p>
    <w:tbl>
      <w:tblPr>
        <w:tblW w:w="9070" w:type="dxa"/>
        <w:jc w:val="center"/>
        <w:tblLook w:val="01E0" w:firstRow="1" w:lastRow="1" w:firstColumn="1" w:lastColumn="1" w:noHBand="0" w:noVBand="0"/>
      </w:tblPr>
      <w:tblGrid>
        <w:gridCol w:w="2721"/>
        <w:gridCol w:w="680"/>
        <w:gridCol w:w="2721"/>
        <w:gridCol w:w="624"/>
        <w:gridCol w:w="2324"/>
      </w:tblGrid>
      <w:tr w:rsidR="00CC51AC" w:rsidRPr="00CC51AC" w:rsidTr="000C3C4B">
        <w:trPr>
          <w:jc w:val="center"/>
        </w:trPr>
        <w:tc>
          <w:tcPr>
            <w:tcW w:w="2721" w:type="dxa"/>
            <w:vAlign w:val="center"/>
          </w:tcPr>
          <w:p w:rsidR="007C05F0" w:rsidRPr="00CC51AC" w:rsidRDefault="007C05F0" w:rsidP="00C928CF">
            <w:pPr>
              <w:tabs>
                <w:tab w:val="left" w:pos="0"/>
                <w:tab w:val="left" w:pos="360"/>
                <w:tab w:val="left" w:pos="900"/>
              </w:tabs>
              <w:spacing w:after="0" w:line="240" w:lineRule="auto"/>
              <w:jc w:val="center"/>
              <w:rPr>
                <w:sz w:val="26"/>
                <w:szCs w:val="26"/>
              </w:rPr>
            </w:pPr>
            <w:r w:rsidRPr="00CC51AC">
              <w:rPr>
                <w:sz w:val="26"/>
                <w:szCs w:val="26"/>
              </w:rPr>
              <w:t>Giá trị sản phẩm thu được trên một hecta đất sản xuất nông nghiệp và nuôi trồng thuỷ sản (Triệu đồng/ha)</w:t>
            </w:r>
          </w:p>
        </w:tc>
        <w:tc>
          <w:tcPr>
            <w:tcW w:w="680" w:type="dxa"/>
            <w:vAlign w:val="center"/>
          </w:tcPr>
          <w:p w:rsidR="007C05F0" w:rsidRPr="00CC51AC" w:rsidRDefault="007C05F0" w:rsidP="00C928CF">
            <w:pPr>
              <w:tabs>
                <w:tab w:val="left" w:pos="0"/>
                <w:tab w:val="left" w:pos="360"/>
                <w:tab w:val="left" w:pos="900"/>
              </w:tabs>
              <w:spacing w:after="0" w:line="240" w:lineRule="auto"/>
              <w:ind w:firstLine="196"/>
              <w:jc w:val="both"/>
              <w:rPr>
                <w:b/>
                <w:sz w:val="26"/>
                <w:szCs w:val="26"/>
              </w:rPr>
            </w:pPr>
            <w:r w:rsidRPr="00CC51AC">
              <w:rPr>
                <w:b/>
                <w:sz w:val="26"/>
                <w:szCs w:val="26"/>
              </w:rPr>
              <w:t>=</w:t>
            </w:r>
          </w:p>
        </w:tc>
        <w:tc>
          <w:tcPr>
            <w:tcW w:w="2721" w:type="dxa"/>
            <w:vAlign w:val="center"/>
          </w:tcPr>
          <w:p w:rsidR="007C05F0" w:rsidRPr="00CC51AC" w:rsidRDefault="007C05F0" w:rsidP="00C928CF">
            <w:pPr>
              <w:tabs>
                <w:tab w:val="left" w:pos="0"/>
                <w:tab w:val="left" w:pos="360"/>
                <w:tab w:val="left" w:pos="900"/>
              </w:tabs>
              <w:spacing w:after="0" w:line="240" w:lineRule="auto"/>
              <w:jc w:val="center"/>
              <w:rPr>
                <w:sz w:val="26"/>
                <w:szCs w:val="26"/>
              </w:rPr>
            </w:pPr>
            <w:r w:rsidRPr="00CC51AC">
              <w:rPr>
                <w:sz w:val="26"/>
                <w:szCs w:val="26"/>
              </w:rPr>
              <w:t>Tổng giá trị sản phẩm trồng trọt và sản phẩm nuôi trồng thuỷ sản (trừ sản phẩm nuôi lồng, bè) thu được trong năm (Triệu đồng)</w:t>
            </w:r>
          </w:p>
        </w:tc>
        <w:tc>
          <w:tcPr>
            <w:tcW w:w="624" w:type="dxa"/>
            <w:vAlign w:val="center"/>
          </w:tcPr>
          <w:p w:rsidR="007C05F0" w:rsidRPr="00CC51AC" w:rsidRDefault="007C05F0" w:rsidP="00C928CF">
            <w:pPr>
              <w:tabs>
                <w:tab w:val="left" w:pos="0"/>
                <w:tab w:val="left" w:pos="360"/>
                <w:tab w:val="left" w:pos="900"/>
              </w:tabs>
              <w:spacing w:after="0" w:line="240" w:lineRule="auto"/>
              <w:ind w:firstLine="216"/>
              <w:jc w:val="both"/>
              <w:rPr>
                <w:b/>
                <w:sz w:val="26"/>
                <w:szCs w:val="26"/>
              </w:rPr>
            </w:pPr>
            <w:r w:rsidRPr="00CC51AC">
              <w:rPr>
                <w:b/>
                <w:sz w:val="26"/>
                <w:szCs w:val="26"/>
              </w:rPr>
              <w:t>:</w:t>
            </w:r>
          </w:p>
        </w:tc>
        <w:tc>
          <w:tcPr>
            <w:tcW w:w="2324" w:type="dxa"/>
            <w:vAlign w:val="center"/>
          </w:tcPr>
          <w:p w:rsidR="007C05F0" w:rsidRPr="00CC51AC" w:rsidRDefault="007C05F0" w:rsidP="00C928CF">
            <w:pPr>
              <w:tabs>
                <w:tab w:val="left" w:pos="0"/>
                <w:tab w:val="left" w:pos="360"/>
                <w:tab w:val="left" w:pos="900"/>
              </w:tabs>
              <w:spacing w:after="0" w:line="240" w:lineRule="auto"/>
              <w:jc w:val="center"/>
              <w:rPr>
                <w:sz w:val="26"/>
                <w:szCs w:val="26"/>
              </w:rPr>
            </w:pPr>
            <w:r w:rsidRPr="00CC51AC">
              <w:rPr>
                <w:sz w:val="26"/>
                <w:szCs w:val="26"/>
              </w:rPr>
              <w:t>Tổng diện tích đất sản xuất nông nghiệp và nuôi trồng thuỷ sản tạo ra các sản phẩm đó (Ha)</w:t>
            </w:r>
          </w:p>
        </w:tc>
      </w:tr>
    </w:tbl>
    <w:p w:rsidR="00D40E2D" w:rsidRDefault="00D40E2D" w:rsidP="008076BE">
      <w:pPr>
        <w:tabs>
          <w:tab w:val="left" w:pos="0"/>
          <w:tab w:val="left" w:pos="360"/>
          <w:tab w:val="left" w:pos="900"/>
        </w:tabs>
        <w:spacing w:after="60" w:line="360" w:lineRule="exact"/>
        <w:ind w:firstLine="567"/>
        <w:jc w:val="both"/>
        <w:rPr>
          <w:iCs/>
          <w:sz w:val="26"/>
          <w:szCs w:val="26"/>
          <w:lang w:val="de-DE"/>
        </w:rPr>
      </w:pPr>
    </w:p>
    <w:p w:rsidR="007C05F0" w:rsidRPr="00CC51AC" w:rsidRDefault="007C05F0" w:rsidP="008076BE">
      <w:pPr>
        <w:tabs>
          <w:tab w:val="left" w:pos="0"/>
          <w:tab w:val="left" w:pos="360"/>
          <w:tab w:val="left" w:pos="900"/>
        </w:tabs>
        <w:spacing w:after="60" w:line="360" w:lineRule="exact"/>
        <w:ind w:firstLine="567"/>
        <w:jc w:val="both"/>
        <w:rPr>
          <w:iCs/>
          <w:sz w:val="26"/>
          <w:szCs w:val="26"/>
          <w:lang w:val="de-DE"/>
        </w:rPr>
      </w:pPr>
      <w:r w:rsidRPr="00CC51AC">
        <w:rPr>
          <w:iCs/>
          <w:sz w:val="26"/>
          <w:szCs w:val="26"/>
          <w:lang w:val="de-DE"/>
        </w:rPr>
        <w:t>Trong đó:</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Giá trị sản phẩm: Giá trị sản phẩm bằng (=) sản lượng thu hoạch trong năm nhân với (x) đơn giá sản phẩm;</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Đơn giá sản phẩm: Để đánh giá kết quả sản xuất thực tế thu được trong năm, giá trị sản phẩm nông nghiệp và giá trị sản phẩm thuỷ sản nuôi trồng được tính theo giá bán thực tế là bình quân của người sản xuất trên thị trường nông thôn;</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Diện tích đất sản xuất nông nghiệp bao gồm đất trồng cây hàng năm và đất trồng cây lâu năm:</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Diện tích đất trồng cây hàng năm (đất canh tác): diện tích đất dùng để trồng các loại cây nông nghiệp có thời gian sinh trưởng từ khi gieo trồng đến khi thu hoạch lần đầu tiên không quá 1 năm.</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Diện tích đất trồng cây lâu năm: diện tích đất dùng để trồng các loại cây có thời gian sinh trưởng từ khi gieo trồng đến khi thu hoạch sản phẩm lần đầu từ 1 năm trở lên và cho thu hoạch sản phẩm trong nhiều năm.</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xml:space="preserve">- Diện tích nuôi trồng thuỷ sản: Toàn bộ diện tích mặt nước các ao, hồ, sông cụt, vũng, vịnh, đầm phá ven biển,... thuộc các loại mặt nước (nước ngọt, nước mặn, nước lợ) dùng vào nuôi trồng các loại thủy sản. </w:t>
      </w:r>
    </w:p>
    <w:p w:rsidR="007C05F0" w:rsidRPr="00CC51AC" w:rsidRDefault="00E31CDC" w:rsidP="00243E58">
      <w:pPr>
        <w:tabs>
          <w:tab w:val="left" w:pos="0"/>
          <w:tab w:val="left" w:pos="360"/>
          <w:tab w:val="left" w:pos="900"/>
        </w:tabs>
        <w:spacing w:after="60" w:line="320" w:lineRule="exact"/>
        <w:ind w:firstLine="567"/>
        <w:jc w:val="both"/>
        <w:rPr>
          <w:b/>
          <w:sz w:val="26"/>
          <w:szCs w:val="26"/>
          <w:lang w:val="de-DE"/>
        </w:rPr>
      </w:pPr>
      <w:r w:rsidRPr="00CC51AC">
        <w:rPr>
          <w:b/>
          <w:sz w:val="26"/>
          <w:szCs w:val="26"/>
          <w:lang w:val="de-DE"/>
        </w:rPr>
        <w:t>5</w:t>
      </w:r>
      <w:r w:rsidR="007C05F0" w:rsidRPr="00CC51AC">
        <w:rPr>
          <w:b/>
          <w:sz w:val="26"/>
          <w:szCs w:val="26"/>
          <w:lang w:val="de-DE"/>
        </w:rPr>
        <w:t>.2. Nguồn số liệu</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xml:space="preserve">- </w:t>
      </w:r>
      <w:r w:rsidR="00C928CF" w:rsidRPr="00CC51AC">
        <w:rPr>
          <w:rFonts w:eastAsia="+mn-ea"/>
          <w:kern w:val="24"/>
          <w:sz w:val="26"/>
          <w:szCs w:val="26"/>
        </w:rPr>
        <w:t>Điều tra trong chương trình điều tra thống kê quốc gia do ngành Thống kê thực hiện;</w:t>
      </w:r>
    </w:p>
    <w:p w:rsidR="007C05F0" w:rsidRPr="00CC51AC" w:rsidRDefault="007C05F0" w:rsidP="00243E58">
      <w:pPr>
        <w:tabs>
          <w:tab w:val="left" w:pos="0"/>
          <w:tab w:val="left" w:pos="360"/>
          <w:tab w:val="left" w:pos="900"/>
        </w:tabs>
        <w:spacing w:after="60" w:line="320" w:lineRule="exact"/>
        <w:ind w:firstLine="567"/>
        <w:jc w:val="both"/>
        <w:rPr>
          <w:iCs/>
          <w:sz w:val="26"/>
          <w:szCs w:val="26"/>
          <w:lang w:val="de-DE"/>
        </w:rPr>
      </w:pPr>
      <w:r w:rsidRPr="00CC51AC">
        <w:rPr>
          <w:iCs/>
          <w:sz w:val="26"/>
          <w:szCs w:val="26"/>
          <w:lang w:val="de-DE"/>
        </w:rPr>
        <w:t xml:space="preserve">- Diện tích đất sản xuất nông nghiệp, diện tích nuôi trồng thuỷ sản lấy theo tài liệu thống kê đất của </w:t>
      </w:r>
      <w:r w:rsidR="002B3B56" w:rsidRPr="002B3B56">
        <w:rPr>
          <w:iCs/>
          <w:color w:val="FF0000"/>
          <w:sz w:val="26"/>
          <w:szCs w:val="26"/>
          <w:lang w:val="de-DE"/>
        </w:rPr>
        <w:t>UBND cấp xã</w:t>
      </w:r>
      <w:r w:rsidR="002B3B56">
        <w:rPr>
          <w:iCs/>
          <w:sz w:val="26"/>
          <w:szCs w:val="26"/>
          <w:lang w:val="de-DE"/>
        </w:rPr>
        <w:t>,</w:t>
      </w:r>
      <w:r w:rsidRPr="00CC51AC">
        <w:rPr>
          <w:iCs/>
          <w:sz w:val="26"/>
          <w:szCs w:val="26"/>
          <w:lang w:val="de-DE"/>
        </w:rPr>
        <w:t xml:space="preserve"> có đối chiếu, điều chỉnh để bảo đảm nguyên tắc thống nhất nội dung giữa giá trị sản phẩm làm ra và diện tích đất sản xuất.</w:t>
      </w:r>
    </w:p>
    <w:p w:rsidR="009117E5" w:rsidRDefault="00E31CDC" w:rsidP="00243E58">
      <w:pPr>
        <w:tabs>
          <w:tab w:val="left" w:pos="0"/>
          <w:tab w:val="left" w:pos="360"/>
          <w:tab w:val="left" w:pos="900"/>
        </w:tabs>
        <w:spacing w:after="60" w:line="320" w:lineRule="exact"/>
        <w:ind w:firstLine="567"/>
        <w:jc w:val="both"/>
        <w:rPr>
          <w:b/>
          <w:sz w:val="26"/>
          <w:szCs w:val="26"/>
          <w:lang w:val="de-DE"/>
        </w:rPr>
      </w:pPr>
      <w:r w:rsidRPr="00CC51AC">
        <w:rPr>
          <w:b/>
          <w:sz w:val="26"/>
          <w:szCs w:val="26"/>
          <w:lang w:val="de-DE"/>
        </w:rPr>
        <w:t>5</w:t>
      </w:r>
      <w:r w:rsidR="006825C9" w:rsidRPr="00CC51AC">
        <w:rPr>
          <w:b/>
          <w:sz w:val="26"/>
          <w:szCs w:val="26"/>
          <w:lang w:val="de-DE"/>
        </w:rPr>
        <w:t xml:space="preserve">.3. Cơ quan chịu trách nhiệm thu thập, tổng hợp: </w:t>
      </w:r>
    </w:p>
    <w:p w:rsidR="009117E5" w:rsidRPr="009117E5" w:rsidRDefault="009117E5" w:rsidP="00243E58">
      <w:pPr>
        <w:tabs>
          <w:tab w:val="left" w:pos="0"/>
          <w:tab w:val="left" w:pos="360"/>
          <w:tab w:val="left" w:pos="900"/>
        </w:tabs>
        <w:spacing w:after="60" w:line="320" w:lineRule="exact"/>
        <w:ind w:firstLine="567"/>
        <w:jc w:val="both"/>
        <w:rPr>
          <w:sz w:val="26"/>
          <w:szCs w:val="26"/>
          <w:lang w:val="de-DE"/>
        </w:rPr>
      </w:pPr>
      <w:r w:rsidRPr="009117E5">
        <w:rPr>
          <w:sz w:val="26"/>
          <w:szCs w:val="26"/>
          <w:lang w:val="de-DE"/>
        </w:rPr>
        <w:t>- Chủ trì: UBND cấp xã.</w:t>
      </w:r>
    </w:p>
    <w:p w:rsidR="006825C9" w:rsidRDefault="009117E5" w:rsidP="00243E58">
      <w:pPr>
        <w:tabs>
          <w:tab w:val="left" w:pos="0"/>
          <w:tab w:val="left" w:pos="360"/>
          <w:tab w:val="left" w:pos="900"/>
        </w:tabs>
        <w:spacing w:after="60" w:line="320" w:lineRule="exact"/>
        <w:ind w:firstLine="567"/>
        <w:jc w:val="both"/>
        <w:rPr>
          <w:sz w:val="26"/>
          <w:szCs w:val="26"/>
          <w:lang w:val="de-DE"/>
        </w:rPr>
      </w:pPr>
      <w:r>
        <w:rPr>
          <w:rFonts w:eastAsia="+mn-ea"/>
          <w:kern w:val="24"/>
          <w:sz w:val="26"/>
          <w:szCs w:val="26"/>
        </w:rPr>
        <w:t>- Phối hợp:</w:t>
      </w:r>
      <w:r w:rsidR="002B3B56" w:rsidRPr="009A7E81">
        <w:rPr>
          <w:rFonts w:eastAsia="+mn-ea"/>
          <w:b/>
          <w:kern w:val="24"/>
          <w:sz w:val="26"/>
          <w:szCs w:val="26"/>
        </w:rPr>
        <w:t xml:space="preserve"> </w:t>
      </w:r>
      <w:r w:rsidR="002B3B56" w:rsidRPr="007F7DBE">
        <w:rPr>
          <w:rFonts w:eastAsia="+mn-ea"/>
          <w:kern w:val="24"/>
          <w:sz w:val="26"/>
          <w:szCs w:val="26"/>
        </w:rPr>
        <w:t xml:space="preserve">Thống kê </w:t>
      </w:r>
      <w:r>
        <w:rPr>
          <w:rFonts w:eastAsia="+mn-ea"/>
          <w:kern w:val="24"/>
          <w:sz w:val="26"/>
          <w:szCs w:val="26"/>
        </w:rPr>
        <w:t>cơ sở</w:t>
      </w:r>
      <w:r w:rsidR="006825C9" w:rsidRPr="00CC51AC">
        <w:rPr>
          <w:sz w:val="26"/>
          <w:szCs w:val="26"/>
          <w:lang w:val="de-DE"/>
        </w:rPr>
        <w:t>.</w:t>
      </w:r>
    </w:p>
    <w:p w:rsidR="002B3B56" w:rsidRPr="002B3B56" w:rsidRDefault="002B3B56" w:rsidP="002B3B56">
      <w:pPr>
        <w:spacing w:after="60" w:line="320" w:lineRule="exact"/>
        <w:ind w:firstLine="567"/>
        <w:jc w:val="both"/>
        <w:rPr>
          <w:b/>
          <w:color w:val="0070C0"/>
          <w:sz w:val="26"/>
          <w:szCs w:val="26"/>
          <w:lang w:val="pt-BR"/>
        </w:rPr>
      </w:pPr>
      <w:r w:rsidRPr="002B3B56">
        <w:rPr>
          <w:b/>
          <w:color w:val="0070C0"/>
          <w:sz w:val="26"/>
          <w:szCs w:val="26"/>
          <w:lang w:val="pt-BR"/>
        </w:rPr>
        <w:lastRenderedPageBreak/>
        <w:t>6. Số lượng gia súc, gia cầm và vật nuôi khác</w:t>
      </w:r>
    </w:p>
    <w:p w:rsidR="002B3B56" w:rsidRPr="00CC51AC" w:rsidRDefault="00A00DAA" w:rsidP="002B3B56">
      <w:pPr>
        <w:tabs>
          <w:tab w:val="left" w:pos="0"/>
          <w:tab w:val="left" w:pos="360"/>
          <w:tab w:val="left" w:pos="900"/>
        </w:tabs>
        <w:spacing w:after="60" w:line="320" w:lineRule="exact"/>
        <w:ind w:firstLine="567"/>
        <w:jc w:val="both"/>
        <w:rPr>
          <w:b/>
          <w:bCs/>
          <w:sz w:val="26"/>
          <w:szCs w:val="26"/>
          <w:lang w:val="pt-BR"/>
        </w:rPr>
      </w:pPr>
      <w:r>
        <w:rPr>
          <w:b/>
          <w:bCs/>
          <w:sz w:val="26"/>
          <w:szCs w:val="26"/>
          <w:lang w:val="pt-BR"/>
        </w:rPr>
        <w:t>6</w:t>
      </w:r>
      <w:r w:rsidR="002B3B56" w:rsidRPr="00CC51AC">
        <w:rPr>
          <w:b/>
          <w:bCs/>
          <w:sz w:val="26"/>
          <w:szCs w:val="26"/>
          <w:lang w:val="pt-BR"/>
        </w:rPr>
        <w:t xml:space="preserve">.1. Khái niệm, phương pháp tính </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Số lượng gia súc, gia cầm và vật nuôi khác là số đầu con gia súc, gia cầm hoặc vật nuôi khác của ngành chăn nuôi có tại thời điểm quan sát, trong đó.</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a) Số lượng gia súc gồm:</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trâu, gồm số đầu con trâu thịt, trâu cày kéo có tại thời điểm quan sát (kể cả nghé mới sinh sau 24 giờ).</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bò, gồm số đầu con bò thịt, bò cày kéo, bò sữa có tại thời điểm điều tra (kể cả bê mới sinh sau 24 giờ).</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bò sữa là số bò có nguồn gốc từ các giống bò sữa được nuôi với mục đích để chuyên lấy sữa.</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bò cái sữa là số bò cái sữa đã đẻ từ 1 lứa trở lên.</w:t>
      </w:r>
    </w:p>
    <w:p w:rsidR="002B3B56" w:rsidRPr="00BE79B0" w:rsidRDefault="002B3B56" w:rsidP="002B3B56">
      <w:pPr>
        <w:spacing w:after="60" w:line="320" w:lineRule="exact"/>
        <w:ind w:firstLine="567"/>
        <w:jc w:val="both"/>
        <w:rPr>
          <w:sz w:val="26"/>
          <w:szCs w:val="26"/>
          <w:lang w:val="pt-BR"/>
        </w:rPr>
      </w:pPr>
      <w:r w:rsidRPr="00CC51AC">
        <w:rPr>
          <w:spacing w:val="4"/>
          <w:sz w:val="26"/>
          <w:szCs w:val="26"/>
          <w:lang w:val="pt-BR"/>
        </w:rPr>
        <w:t>- Số lượng lợn/heo gồm số lợn/heo nái, lợn/heo thịt, lợn/heo đực giống</w:t>
      </w:r>
      <w:r>
        <w:rPr>
          <w:spacing w:val="4"/>
          <w:sz w:val="26"/>
          <w:szCs w:val="26"/>
          <w:lang w:val="pt-BR"/>
        </w:rPr>
        <w:t xml:space="preserve">, </w:t>
      </w:r>
      <w:r w:rsidRPr="00BE79B0">
        <w:rPr>
          <w:spacing w:val="4"/>
          <w:sz w:val="26"/>
          <w:szCs w:val="26"/>
          <w:lang w:val="pt-BR"/>
        </w:rPr>
        <w:t>lợn/heo</w:t>
      </w:r>
      <w:r w:rsidRPr="00BE79B0">
        <w:rPr>
          <w:sz w:val="26"/>
          <w:szCs w:val="26"/>
          <w:lang w:val="pt-BR"/>
        </w:rPr>
        <w:t xml:space="preserve"> sữa.</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lợn nái là những con được tách ra, chọn lọc để nuôi với mục đích sinh sản và những con nái đã đẻ từ 1 lứa trở lên.</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lợn nái đẻ gồm số nái đã đẻ từ một lứa trở lên.</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lợn đực giống gồm lợn đực được nuôi nhằm mục đích phối giống.</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gia súc khác gồm: N</w:t>
      </w:r>
      <w:r w:rsidRPr="00CC51AC">
        <w:rPr>
          <w:bCs/>
          <w:sz w:val="26"/>
          <w:szCs w:val="26"/>
          <w:lang w:val="pt-BR"/>
        </w:rPr>
        <w:t>gựa, dê, cừu, hươu, nai, thỏ, chó....</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xml:space="preserve"> b) Số lượng gia cầm gồm:</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xml:space="preserve">- Số lượng gà gồm số lượng </w:t>
      </w:r>
      <w:r w:rsidRPr="00CC51AC">
        <w:rPr>
          <w:sz w:val="26"/>
          <w:szCs w:val="26"/>
        </w:rPr>
        <w:t>gà nội, bản địa, gà lai giữa giống nội, bản địa với giống nhập khẩu</w:t>
      </w:r>
      <w:r w:rsidRPr="00CC51AC">
        <w:rPr>
          <w:sz w:val="26"/>
          <w:szCs w:val="26"/>
          <w:lang w:val="pt-BR"/>
        </w:rPr>
        <w:t>, gà công nghiệp nuôi với mục đích lấy thịt, đẻ trứng (Chỉ tính những con gà từ 1 tháng trở lên, riêng gà công nghiệp chỉ tính những con từ 7 ngày tuổi</w:t>
      </w:r>
      <w:r w:rsidRPr="00CC51AC">
        <w:rPr>
          <w:sz w:val="26"/>
          <w:szCs w:val="26"/>
          <w:lang w:val="vi-VN"/>
        </w:rPr>
        <w:t xml:space="preserve"> </w:t>
      </w:r>
      <w:r w:rsidRPr="00CC51AC">
        <w:rPr>
          <w:sz w:val="26"/>
          <w:szCs w:val="26"/>
          <w:lang w:val="pt-BR"/>
        </w:rPr>
        <w:t xml:space="preserve">trở lên). </w:t>
      </w:r>
    </w:p>
    <w:p w:rsidR="002B3B56" w:rsidRPr="00CC51AC" w:rsidRDefault="002B3B56" w:rsidP="002B3B56">
      <w:pPr>
        <w:spacing w:after="60" w:line="320" w:lineRule="exact"/>
        <w:ind w:firstLine="567"/>
        <w:jc w:val="both"/>
        <w:rPr>
          <w:sz w:val="26"/>
          <w:szCs w:val="26"/>
          <w:lang w:val="pt-BR"/>
        </w:rPr>
      </w:pPr>
      <w:r w:rsidRPr="00CC51AC">
        <w:rPr>
          <w:sz w:val="26"/>
          <w:szCs w:val="26"/>
          <w:lang w:val="pt-BR"/>
        </w:rPr>
        <w:t>+ Gà công nghiệp: gồm một số giống gà thường có nguồn gốc từ các giống ngoại được nuôi với mục đích để chuyên lấy thịt (gà chuyên thịt) hoặc để chuyên lấy trứng (gà chuyên trứng). Gà công nghiệp thường có năng suất (thịt/trứng) cao, nuôi với số lượng lớn theo một quy trình khép kín và sử dụng hoàn toàn thức ăn công nghiệp.</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Gà mái đẻ:</w:t>
      </w:r>
      <w:r w:rsidRPr="00CC51AC">
        <w:rPr>
          <w:b/>
          <w:sz w:val="26"/>
          <w:szCs w:val="26"/>
          <w:lang w:val="pt-BR"/>
        </w:rPr>
        <w:t xml:space="preserve"> </w:t>
      </w:r>
      <w:r w:rsidRPr="00CC51AC">
        <w:rPr>
          <w:sz w:val="26"/>
          <w:szCs w:val="26"/>
          <w:lang w:val="pt-BR"/>
        </w:rPr>
        <w:t xml:space="preserve">Gồm </w:t>
      </w:r>
      <w:r w:rsidRPr="00CC51AC">
        <w:rPr>
          <w:sz w:val="26"/>
          <w:szCs w:val="26"/>
        </w:rPr>
        <w:t>gà nội/bản địa</w:t>
      </w:r>
      <w:r w:rsidRPr="00CC51AC">
        <w:rPr>
          <w:sz w:val="26"/>
          <w:szCs w:val="26"/>
          <w:lang w:val="pt-BR"/>
        </w:rPr>
        <w:t xml:space="preserve"> và gà công nghiệp</w:t>
      </w:r>
      <w:r w:rsidRPr="00CC51AC">
        <w:rPr>
          <w:b/>
          <w:sz w:val="26"/>
          <w:szCs w:val="26"/>
          <w:lang w:val="pt-BR"/>
        </w:rPr>
        <w:t xml:space="preserve"> </w:t>
      </w:r>
      <w:r w:rsidRPr="00CC51AC">
        <w:rPr>
          <w:sz w:val="26"/>
          <w:szCs w:val="26"/>
          <w:lang w:val="pt-BR"/>
        </w:rPr>
        <w:t xml:space="preserve">nuôi với mục đích lấy trứng. </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sz w:val="26"/>
          <w:szCs w:val="26"/>
          <w:lang w:val="pt-BR"/>
        </w:rPr>
        <w:t>- Số lượng vịt, ngan, ngỗng thịt và đẻ trứng (chỉ tính những con từ 1 tháng tuổi trở lên).</w:t>
      </w:r>
    </w:p>
    <w:p w:rsidR="002B3B56" w:rsidRPr="00CC51AC" w:rsidRDefault="002B3B56" w:rsidP="002B3B56">
      <w:pPr>
        <w:pStyle w:val="BodyTextIndent"/>
        <w:tabs>
          <w:tab w:val="left" w:pos="0"/>
          <w:tab w:val="left" w:pos="900"/>
        </w:tabs>
        <w:spacing w:after="60" w:line="320" w:lineRule="exact"/>
        <w:ind w:left="0" w:firstLine="567"/>
        <w:jc w:val="both"/>
        <w:rPr>
          <w:bCs/>
          <w:sz w:val="26"/>
          <w:szCs w:val="26"/>
          <w:lang w:val="pt-BR"/>
        </w:rPr>
      </w:pPr>
      <w:r w:rsidRPr="00CC51AC">
        <w:rPr>
          <w:sz w:val="26"/>
          <w:szCs w:val="26"/>
          <w:lang w:val="pt-BR"/>
        </w:rPr>
        <w:t>- Số lượng gia cầm khác gồm: Chim cút, bồ câu, đà điểu...</w:t>
      </w:r>
    </w:p>
    <w:p w:rsidR="002B3B56" w:rsidRPr="00CC51AC" w:rsidRDefault="002B3B56" w:rsidP="002B3B56">
      <w:pPr>
        <w:pStyle w:val="BodyTextIndent"/>
        <w:tabs>
          <w:tab w:val="left" w:pos="0"/>
          <w:tab w:val="left" w:pos="900"/>
        </w:tabs>
        <w:spacing w:after="60" w:line="320" w:lineRule="exact"/>
        <w:ind w:left="0" w:firstLine="567"/>
        <w:jc w:val="both"/>
        <w:rPr>
          <w:bCs/>
          <w:sz w:val="26"/>
          <w:szCs w:val="26"/>
          <w:lang w:val="pt-BR"/>
        </w:rPr>
      </w:pPr>
      <w:r w:rsidRPr="00CC51AC">
        <w:rPr>
          <w:sz w:val="26"/>
          <w:szCs w:val="26"/>
          <w:lang w:val="pt-BR"/>
        </w:rPr>
        <w:t>c) Vật nuôi khác:</w:t>
      </w:r>
      <w:r w:rsidRPr="00CC51AC">
        <w:rPr>
          <w:bCs/>
          <w:sz w:val="26"/>
          <w:szCs w:val="26"/>
          <w:lang w:val="pt-BR"/>
        </w:rPr>
        <w:t xml:space="preserve">  </w:t>
      </w:r>
    </w:p>
    <w:p w:rsidR="002B3B56" w:rsidRPr="00CC51AC" w:rsidRDefault="002B3B56" w:rsidP="002B3B56">
      <w:pPr>
        <w:pStyle w:val="BodyTextIndent"/>
        <w:tabs>
          <w:tab w:val="left" w:pos="0"/>
          <w:tab w:val="left" w:pos="900"/>
        </w:tabs>
        <w:spacing w:after="60" w:line="320" w:lineRule="exact"/>
        <w:ind w:left="0" w:firstLine="567"/>
        <w:jc w:val="both"/>
        <w:rPr>
          <w:iCs/>
          <w:sz w:val="26"/>
          <w:szCs w:val="26"/>
          <w:lang w:val="pt-BR"/>
        </w:rPr>
      </w:pPr>
      <w:r w:rsidRPr="00CC51AC">
        <w:rPr>
          <w:bCs/>
          <w:sz w:val="26"/>
          <w:szCs w:val="26"/>
          <w:lang w:val="pt-BR"/>
        </w:rPr>
        <w:t xml:space="preserve">Số lượng vật nuôi khác gồm: Ong, trăn, rắn, nhím, tằm... </w:t>
      </w:r>
      <w:r w:rsidRPr="00CC51AC">
        <w:rPr>
          <w:sz w:val="26"/>
          <w:szCs w:val="26"/>
          <w:lang w:val="pt-BR"/>
        </w:rPr>
        <w:t xml:space="preserve"> </w:t>
      </w:r>
    </w:p>
    <w:p w:rsidR="002B3B56" w:rsidRPr="00CC51AC" w:rsidRDefault="00A00DAA" w:rsidP="002B3B56">
      <w:pPr>
        <w:pStyle w:val="BodyTextIndent"/>
        <w:tabs>
          <w:tab w:val="left" w:pos="0"/>
          <w:tab w:val="left" w:pos="900"/>
        </w:tabs>
        <w:spacing w:after="60" w:line="320" w:lineRule="exact"/>
        <w:ind w:left="0" w:firstLine="567"/>
        <w:jc w:val="both"/>
        <w:rPr>
          <w:b/>
          <w:bCs/>
          <w:sz w:val="26"/>
          <w:szCs w:val="26"/>
          <w:lang w:val="pt-BR"/>
        </w:rPr>
      </w:pPr>
      <w:r>
        <w:rPr>
          <w:b/>
          <w:bCs/>
          <w:sz w:val="26"/>
          <w:szCs w:val="26"/>
          <w:lang w:val="pt-BR"/>
        </w:rPr>
        <w:t>6</w:t>
      </w:r>
      <w:r w:rsidR="002B3B56" w:rsidRPr="00CC51AC">
        <w:rPr>
          <w:b/>
          <w:bCs/>
          <w:sz w:val="26"/>
          <w:szCs w:val="26"/>
          <w:lang w:val="pt-BR"/>
        </w:rPr>
        <w:t>.</w:t>
      </w:r>
      <w:r w:rsidR="002B3B56">
        <w:rPr>
          <w:b/>
          <w:bCs/>
          <w:sz w:val="26"/>
          <w:szCs w:val="26"/>
          <w:lang w:val="pt-BR"/>
        </w:rPr>
        <w:t>2</w:t>
      </w:r>
      <w:r w:rsidR="002B3B56" w:rsidRPr="00CC51AC">
        <w:rPr>
          <w:b/>
          <w:bCs/>
          <w:sz w:val="26"/>
          <w:szCs w:val="26"/>
          <w:lang w:val="pt-BR"/>
        </w:rPr>
        <w:t xml:space="preserve">. Nguồn số liệu: </w:t>
      </w:r>
    </w:p>
    <w:p w:rsidR="002B3B56" w:rsidRPr="00CC51AC" w:rsidRDefault="002B3B56" w:rsidP="002B3B56">
      <w:pPr>
        <w:pStyle w:val="BodyTextIndent"/>
        <w:tabs>
          <w:tab w:val="left" w:pos="0"/>
          <w:tab w:val="left" w:pos="900"/>
        </w:tabs>
        <w:spacing w:after="60" w:line="320" w:lineRule="exact"/>
        <w:ind w:left="0" w:firstLine="567"/>
        <w:jc w:val="both"/>
        <w:rPr>
          <w:bCs/>
          <w:sz w:val="26"/>
          <w:szCs w:val="26"/>
          <w:lang w:val="pt-BR"/>
        </w:rPr>
      </w:pPr>
      <w:r w:rsidRPr="00CC51AC">
        <w:rPr>
          <w:b/>
          <w:bCs/>
          <w:sz w:val="26"/>
          <w:szCs w:val="26"/>
          <w:lang w:val="pt-BR"/>
        </w:rPr>
        <w:t xml:space="preserve">- </w:t>
      </w:r>
      <w:r w:rsidRPr="00CC51AC">
        <w:rPr>
          <w:sz w:val="26"/>
          <w:szCs w:val="26"/>
          <w:lang w:val="de-DE"/>
        </w:rPr>
        <w:t>Điều tra thuộc chương trình điều tra thống kê quốc gia</w:t>
      </w:r>
      <w:r w:rsidRPr="00CC51AC">
        <w:rPr>
          <w:bCs/>
          <w:sz w:val="26"/>
          <w:szCs w:val="26"/>
          <w:lang w:val="pt-BR"/>
        </w:rPr>
        <w:t>.</w:t>
      </w:r>
    </w:p>
    <w:p w:rsidR="002B3B56" w:rsidRPr="00CC51AC" w:rsidRDefault="002B3B56" w:rsidP="002B3B56">
      <w:pPr>
        <w:pStyle w:val="BodyTextIndent"/>
        <w:tabs>
          <w:tab w:val="left" w:pos="0"/>
          <w:tab w:val="left" w:pos="900"/>
        </w:tabs>
        <w:spacing w:after="60" w:line="320" w:lineRule="exact"/>
        <w:ind w:left="0" w:firstLine="567"/>
        <w:jc w:val="both"/>
        <w:rPr>
          <w:b/>
          <w:bCs/>
          <w:sz w:val="26"/>
          <w:szCs w:val="26"/>
          <w:lang w:val="pt-BR"/>
        </w:rPr>
      </w:pPr>
      <w:r w:rsidRPr="00CC51AC">
        <w:rPr>
          <w:bCs/>
          <w:sz w:val="26"/>
          <w:szCs w:val="26"/>
          <w:lang w:val="pt-BR"/>
        </w:rPr>
        <w:t>- Chia sẻ số liệu của Chi cục Thống kê.</w:t>
      </w:r>
    </w:p>
    <w:p w:rsidR="00A00DAA" w:rsidRDefault="00A00DAA" w:rsidP="002B3B56">
      <w:pPr>
        <w:pStyle w:val="BodyTextIndent"/>
        <w:tabs>
          <w:tab w:val="left" w:pos="0"/>
          <w:tab w:val="left" w:pos="900"/>
        </w:tabs>
        <w:spacing w:after="60" w:line="320" w:lineRule="exact"/>
        <w:ind w:left="0" w:firstLine="567"/>
        <w:jc w:val="both"/>
        <w:rPr>
          <w:b/>
          <w:bCs/>
          <w:sz w:val="26"/>
          <w:szCs w:val="26"/>
          <w:lang w:val="pt-BR"/>
        </w:rPr>
      </w:pPr>
      <w:r>
        <w:rPr>
          <w:b/>
          <w:bCs/>
          <w:sz w:val="26"/>
          <w:szCs w:val="26"/>
          <w:lang w:val="pt-BR"/>
        </w:rPr>
        <w:t>6</w:t>
      </w:r>
      <w:r w:rsidR="002B3B56" w:rsidRPr="00CC51AC">
        <w:rPr>
          <w:b/>
          <w:bCs/>
          <w:sz w:val="26"/>
          <w:szCs w:val="26"/>
          <w:lang w:val="pt-BR"/>
        </w:rPr>
        <w:t>.</w:t>
      </w:r>
      <w:r w:rsidR="002B3B56">
        <w:rPr>
          <w:b/>
          <w:bCs/>
          <w:sz w:val="26"/>
          <w:szCs w:val="26"/>
          <w:lang w:val="pt-BR"/>
        </w:rPr>
        <w:t>3</w:t>
      </w:r>
      <w:r w:rsidR="002B3B56" w:rsidRPr="00CC51AC">
        <w:rPr>
          <w:b/>
          <w:bCs/>
          <w:sz w:val="26"/>
          <w:szCs w:val="26"/>
          <w:lang w:val="pt-BR"/>
        </w:rPr>
        <w:t xml:space="preserve">. Cơ quan chịu trách nhiệm thu thập, tổng hợp: </w:t>
      </w:r>
    </w:p>
    <w:p w:rsidR="00A00DAA" w:rsidRPr="009117E5" w:rsidRDefault="00A00DAA" w:rsidP="00A00DAA">
      <w:pPr>
        <w:tabs>
          <w:tab w:val="left" w:pos="0"/>
          <w:tab w:val="left" w:pos="360"/>
          <w:tab w:val="left" w:pos="900"/>
        </w:tabs>
        <w:spacing w:after="60" w:line="320" w:lineRule="exact"/>
        <w:ind w:firstLine="567"/>
        <w:jc w:val="both"/>
        <w:rPr>
          <w:sz w:val="26"/>
          <w:szCs w:val="26"/>
          <w:lang w:val="de-DE"/>
        </w:rPr>
      </w:pPr>
      <w:r w:rsidRPr="009117E5">
        <w:rPr>
          <w:sz w:val="26"/>
          <w:szCs w:val="26"/>
          <w:lang w:val="de-DE"/>
        </w:rPr>
        <w:t>- Chủ trì: UBND cấp xã.</w:t>
      </w:r>
    </w:p>
    <w:p w:rsidR="002B3B56" w:rsidRPr="00CC51AC" w:rsidRDefault="00A00DAA" w:rsidP="00A00DAA">
      <w:pPr>
        <w:pStyle w:val="BodyTextIndent"/>
        <w:tabs>
          <w:tab w:val="left" w:pos="0"/>
          <w:tab w:val="left" w:pos="900"/>
        </w:tabs>
        <w:spacing w:after="60" w:line="320" w:lineRule="exact"/>
        <w:ind w:left="0" w:firstLine="567"/>
        <w:jc w:val="both"/>
        <w:rPr>
          <w:b/>
          <w:bCs/>
          <w:sz w:val="26"/>
          <w:szCs w:val="26"/>
          <w:lang w:val="pt-BR"/>
        </w:rPr>
      </w:pPr>
      <w:r>
        <w:rPr>
          <w:rFonts w:eastAsia="+mn-ea"/>
          <w:kern w:val="24"/>
          <w:sz w:val="26"/>
          <w:szCs w:val="26"/>
        </w:rPr>
        <w:t>- Phối hợp:</w:t>
      </w:r>
      <w:r w:rsidRPr="009A7E81">
        <w:rPr>
          <w:rFonts w:eastAsia="+mn-ea"/>
          <w:b/>
          <w:kern w:val="24"/>
          <w:sz w:val="26"/>
          <w:szCs w:val="26"/>
        </w:rPr>
        <w:t xml:space="preserve"> </w:t>
      </w:r>
      <w:r w:rsidRPr="007F7DBE">
        <w:rPr>
          <w:rFonts w:eastAsia="+mn-ea"/>
          <w:kern w:val="24"/>
          <w:sz w:val="26"/>
          <w:szCs w:val="26"/>
        </w:rPr>
        <w:t xml:space="preserve">Thống kê </w:t>
      </w:r>
      <w:r>
        <w:rPr>
          <w:rFonts w:eastAsia="+mn-ea"/>
          <w:kern w:val="24"/>
          <w:sz w:val="26"/>
          <w:szCs w:val="26"/>
        </w:rPr>
        <w:t>cơ sở</w:t>
      </w:r>
      <w:r w:rsidR="002B3B56" w:rsidRPr="00CC51AC">
        <w:rPr>
          <w:bCs/>
          <w:sz w:val="26"/>
          <w:szCs w:val="26"/>
          <w:lang w:val="pt-BR"/>
        </w:rPr>
        <w:t>.</w:t>
      </w:r>
      <w:r w:rsidR="002B3B56" w:rsidRPr="00CC51AC">
        <w:rPr>
          <w:b/>
          <w:bCs/>
          <w:sz w:val="26"/>
          <w:szCs w:val="26"/>
          <w:lang w:val="pt-BR"/>
        </w:rPr>
        <w:t xml:space="preserve"> </w:t>
      </w:r>
    </w:p>
    <w:p w:rsidR="002B3B56" w:rsidRPr="002B3B56" w:rsidRDefault="002B3B56" w:rsidP="002B3B56">
      <w:pPr>
        <w:spacing w:after="60" w:line="320" w:lineRule="exact"/>
        <w:ind w:firstLine="567"/>
        <w:jc w:val="both"/>
        <w:rPr>
          <w:b/>
          <w:color w:val="0070C0"/>
          <w:sz w:val="26"/>
          <w:szCs w:val="26"/>
          <w:lang w:val="pt-BR"/>
        </w:rPr>
      </w:pPr>
      <w:r w:rsidRPr="002B3B56">
        <w:rPr>
          <w:b/>
          <w:color w:val="0070C0"/>
          <w:sz w:val="26"/>
          <w:szCs w:val="26"/>
          <w:lang w:val="pt-BR"/>
        </w:rPr>
        <w:lastRenderedPageBreak/>
        <w:t>7. Sản lượng thủy sản</w:t>
      </w:r>
    </w:p>
    <w:p w:rsidR="002B3B56" w:rsidRPr="00CC51AC" w:rsidRDefault="008E54E2" w:rsidP="002B3B56">
      <w:pPr>
        <w:tabs>
          <w:tab w:val="left" w:pos="0"/>
          <w:tab w:val="left" w:pos="360"/>
          <w:tab w:val="left" w:pos="900"/>
        </w:tabs>
        <w:spacing w:after="60" w:line="320" w:lineRule="exact"/>
        <w:ind w:firstLine="567"/>
        <w:jc w:val="both"/>
        <w:rPr>
          <w:b/>
          <w:bCs/>
          <w:sz w:val="26"/>
          <w:szCs w:val="26"/>
          <w:lang w:val="pt-BR"/>
        </w:rPr>
      </w:pPr>
      <w:bookmarkStart w:id="15" w:name="_Toc261591217"/>
      <w:bookmarkStart w:id="16" w:name="_Toc261592418"/>
      <w:bookmarkStart w:id="17" w:name="_Toc261592781"/>
      <w:bookmarkStart w:id="18" w:name="_Toc261593607"/>
      <w:bookmarkStart w:id="19" w:name="_Toc261593912"/>
      <w:bookmarkStart w:id="20" w:name="_Toc267901881"/>
      <w:bookmarkStart w:id="21" w:name="_Toc267903364"/>
      <w:bookmarkStart w:id="22" w:name="_Toc267904570"/>
      <w:bookmarkStart w:id="23" w:name="_Toc268008451"/>
      <w:bookmarkStart w:id="24" w:name="_Toc268008851"/>
      <w:bookmarkStart w:id="25" w:name="_Toc270582166"/>
      <w:bookmarkStart w:id="26" w:name="_Toc270582295"/>
      <w:bookmarkStart w:id="27" w:name="_Toc270582424"/>
      <w:bookmarkStart w:id="28" w:name="_Toc270584775"/>
      <w:r>
        <w:rPr>
          <w:b/>
          <w:bCs/>
          <w:sz w:val="26"/>
          <w:szCs w:val="26"/>
          <w:lang w:val="pt-BR"/>
        </w:rPr>
        <w:t>7</w:t>
      </w:r>
      <w:r w:rsidR="002B3B56" w:rsidRPr="00CC51AC">
        <w:rPr>
          <w:b/>
          <w:bCs/>
          <w:sz w:val="26"/>
          <w:szCs w:val="26"/>
          <w:lang w:val="pt-BR"/>
        </w:rPr>
        <w:t xml:space="preserve">.1. </w:t>
      </w:r>
      <w:bookmarkEnd w:id="15"/>
      <w:bookmarkEnd w:id="16"/>
      <w:bookmarkEnd w:id="17"/>
      <w:bookmarkEnd w:id="18"/>
      <w:bookmarkEnd w:id="19"/>
      <w:bookmarkEnd w:id="20"/>
      <w:bookmarkEnd w:id="21"/>
      <w:bookmarkEnd w:id="22"/>
      <w:bookmarkEnd w:id="23"/>
      <w:bookmarkEnd w:id="24"/>
      <w:bookmarkEnd w:id="25"/>
      <w:bookmarkEnd w:id="26"/>
      <w:bookmarkEnd w:id="27"/>
      <w:bookmarkEnd w:id="28"/>
      <w:r w:rsidR="002B3B56" w:rsidRPr="00CC51AC">
        <w:rPr>
          <w:b/>
          <w:bCs/>
          <w:sz w:val="26"/>
          <w:szCs w:val="26"/>
          <w:lang w:val="pt-BR"/>
        </w:rPr>
        <w:t>Khái niệm, phương pháp tính</w:t>
      </w:r>
    </w:p>
    <w:p w:rsidR="002B3B56" w:rsidRPr="00CC51AC" w:rsidRDefault="002B3B56" w:rsidP="002B3B56">
      <w:pPr>
        <w:tabs>
          <w:tab w:val="left" w:pos="0"/>
          <w:tab w:val="left" w:pos="360"/>
          <w:tab w:val="left" w:pos="900"/>
        </w:tabs>
        <w:spacing w:after="60" w:line="320" w:lineRule="exact"/>
        <w:ind w:firstLine="567"/>
        <w:jc w:val="both"/>
        <w:rPr>
          <w:sz w:val="26"/>
          <w:szCs w:val="26"/>
          <w:lang w:val="pt-BR"/>
        </w:rPr>
      </w:pPr>
      <w:r w:rsidRPr="00CC51AC">
        <w:rPr>
          <w:bCs/>
          <w:sz w:val="26"/>
          <w:szCs w:val="26"/>
          <w:lang w:val="pt-BR"/>
        </w:rPr>
        <w:t xml:space="preserve">Sản lượng thủy sản là khối lượng </w:t>
      </w:r>
      <w:r w:rsidRPr="00CC51AC">
        <w:rPr>
          <w:sz w:val="26"/>
          <w:szCs w:val="26"/>
          <w:lang w:val="pt-BR"/>
        </w:rPr>
        <w:t>sản phẩm hữu ích chưa qua chế biến hoặc đã qua sơ chế thu được từ hoạt động nuôi trồng, khai thác thủy sản trong một thời kỳ nhất định (đối với cấp xã thường là 6 tháng và năm), gồm:</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bCs/>
          <w:sz w:val="26"/>
          <w:szCs w:val="26"/>
          <w:lang w:val="pt-BR"/>
        </w:rPr>
        <w:t>-</w:t>
      </w:r>
      <w:r w:rsidRPr="00CC51AC">
        <w:rPr>
          <w:sz w:val="26"/>
          <w:szCs w:val="26"/>
          <w:lang w:val="de-DE"/>
        </w:rPr>
        <w:t xml:space="preserve"> Các loại động vật thủy sinh sống dưới nước trong đất liền, ven biển, ngoài khơi:</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Các loài cá có vẩy: Chép, mè, trôi, trắm, hồng, song… hoặc không có vẩy: Cá kèo, cá trình, thờn bơn…;</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Các loài động vật thuộc họ giáp xác: Tôm, cua, ghẹ, cáy... ;</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Các loài nhuyễn thể: Nhuyễn thể chân đầu (mực, bạch tuộc,…); nhuyễn thể 1 mảnh vỏ (ốc); nhuyễn thể 2 mảnh vỏ (nghêu, sò, hến, tu hài, vẹm,...);</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Các loài động vật sống dưới nước khác (rùa, giun biển,…).</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xml:space="preserve">- Các loài thực vật thủy sinh: Rong biển, tảo biển...; </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Các sản phẩm thu nhặt từ biển làm nguyên liệu sản xuất hoặc tiêu dùng như ngọc trai, yến sào, vỏ ốc…</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xml:space="preserve">Không tính vào sản lượng thủy sản: Các loài thú biển khai thác (trừ cá voi) như hải cẩu, hà mã…. </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xml:space="preserve">Sản lượng thuỷ sản có thể phân thành nhiều loại khác nhau tuỳ theo mục đích nghiên cứu và tiêu thức phân loại. </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a) Theo ngành hoạt động, gồm:</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w:t>
      </w:r>
      <w:r w:rsidRPr="00CC51AC">
        <w:rPr>
          <w:bCs/>
          <w:sz w:val="26"/>
          <w:szCs w:val="26"/>
          <w:lang w:val="de-DE"/>
        </w:rPr>
        <w:t xml:space="preserve"> Sản lượng thuỷ sản khai thác là k</w:t>
      </w:r>
      <w:r w:rsidRPr="00CC51AC">
        <w:rPr>
          <w:sz w:val="26"/>
          <w:szCs w:val="26"/>
          <w:lang w:val="de-DE"/>
        </w:rPr>
        <w:t>hối lượng sản phẩm thuỷ sản thu được từ hoạt động đánh bắt, thu nhặt nguồn lợi thuỷ sản sẵn có trong thiên nhiên ở trong nội địa hay vùng biển, thuộc các loại mặt nước (nước mặn, lợ, ngọt) trong một thời kỳ nhất định. Sản lượng thủy sản khai thác gồm sản lượng thủy sản khai thác biển và sản lượng thủy sản khai thác nội địa.</w:t>
      </w:r>
    </w:p>
    <w:p w:rsidR="002B3B56" w:rsidRPr="00CC51AC" w:rsidRDefault="002B3B56" w:rsidP="002B3B56">
      <w:pPr>
        <w:tabs>
          <w:tab w:val="left" w:pos="0"/>
          <w:tab w:val="left" w:pos="360"/>
          <w:tab w:val="left" w:pos="900"/>
        </w:tabs>
        <w:spacing w:after="60" w:line="320" w:lineRule="exact"/>
        <w:ind w:firstLine="567"/>
        <w:jc w:val="both"/>
        <w:rPr>
          <w:sz w:val="26"/>
          <w:szCs w:val="26"/>
          <w:lang w:val="de-DE"/>
        </w:rPr>
      </w:pPr>
      <w:r w:rsidRPr="00CC51AC">
        <w:rPr>
          <w:sz w:val="26"/>
          <w:szCs w:val="26"/>
          <w:lang w:val="de-DE"/>
        </w:rPr>
        <w:t xml:space="preserve">- Sản lượng thủy sản nuôi trồng: Là khối lượng sản phẩm thủy sản thu được từ các hoạt động nuôi, trồng các loại thủy sản trong các vùng mặt nước mặn, lợ, ngọt. </w:t>
      </w:r>
    </w:p>
    <w:p w:rsidR="002B3B56" w:rsidRPr="00CC51AC" w:rsidRDefault="002B3B56" w:rsidP="002B3B56">
      <w:pPr>
        <w:tabs>
          <w:tab w:val="left" w:pos="0"/>
          <w:tab w:val="left" w:pos="360"/>
          <w:tab w:val="left" w:pos="900"/>
        </w:tabs>
        <w:spacing w:after="60" w:line="320" w:lineRule="exact"/>
        <w:ind w:firstLine="567"/>
        <w:jc w:val="both"/>
        <w:rPr>
          <w:sz w:val="26"/>
          <w:szCs w:val="26"/>
        </w:rPr>
      </w:pPr>
      <w:r w:rsidRPr="00CC51AC">
        <w:rPr>
          <w:sz w:val="26"/>
          <w:szCs w:val="26"/>
        </w:rPr>
        <w:t xml:space="preserve">b) Theo loại nước, gồm: </w:t>
      </w:r>
    </w:p>
    <w:p w:rsidR="002B3B56" w:rsidRPr="00CC51AC" w:rsidRDefault="002B3B56" w:rsidP="002B3B56">
      <w:pPr>
        <w:tabs>
          <w:tab w:val="left" w:pos="0"/>
          <w:tab w:val="left" w:pos="360"/>
          <w:tab w:val="left" w:pos="900"/>
        </w:tabs>
        <w:spacing w:after="60" w:line="320" w:lineRule="exact"/>
        <w:ind w:firstLine="567"/>
        <w:jc w:val="both"/>
        <w:rPr>
          <w:sz w:val="26"/>
          <w:szCs w:val="26"/>
        </w:rPr>
      </w:pPr>
      <w:r w:rsidRPr="00CC51AC">
        <w:rPr>
          <w:sz w:val="26"/>
          <w:szCs w:val="26"/>
        </w:rPr>
        <w:t>- Sản lượng thủy sản nuôi nước ngọt;</w:t>
      </w:r>
    </w:p>
    <w:p w:rsidR="002B3B56" w:rsidRPr="00CC51AC" w:rsidRDefault="002B3B56" w:rsidP="002B3B56">
      <w:pPr>
        <w:tabs>
          <w:tab w:val="left" w:pos="0"/>
          <w:tab w:val="left" w:pos="360"/>
          <w:tab w:val="left" w:pos="900"/>
        </w:tabs>
        <w:spacing w:after="60" w:line="320" w:lineRule="exact"/>
        <w:ind w:firstLine="567"/>
        <w:jc w:val="both"/>
        <w:rPr>
          <w:sz w:val="26"/>
          <w:szCs w:val="26"/>
        </w:rPr>
      </w:pPr>
      <w:r w:rsidRPr="00CC51AC">
        <w:rPr>
          <w:sz w:val="26"/>
          <w:szCs w:val="26"/>
        </w:rPr>
        <w:t>- Sản lượng thủy sản nuôi nước lợ ;</w:t>
      </w:r>
    </w:p>
    <w:p w:rsidR="002B3B56" w:rsidRPr="00CC51AC" w:rsidRDefault="002B3B56" w:rsidP="002B3B56">
      <w:pPr>
        <w:tabs>
          <w:tab w:val="left" w:pos="0"/>
          <w:tab w:val="left" w:pos="360"/>
          <w:tab w:val="left" w:pos="900"/>
        </w:tabs>
        <w:spacing w:after="60" w:line="320" w:lineRule="exact"/>
        <w:ind w:firstLine="567"/>
        <w:jc w:val="both"/>
        <w:rPr>
          <w:sz w:val="26"/>
          <w:szCs w:val="26"/>
        </w:rPr>
      </w:pPr>
      <w:r w:rsidRPr="00CC51AC">
        <w:rPr>
          <w:sz w:val="26"/>
          <w:szCs w:val="26"/>
        </w:rPr>
        <w:t>- Sản lượng thủy sản nuôi nước mặn.</w:t>
      </w:r>
    </w:p>
    <w:p w:rsidR="002B3B56" w:rsidRPr="00CC51AC" w:rsidRDefault="002B3B56" w:rsidP="002B3B56">
      <w:pPr>
        <w:tabs>
          <w:tab w:val="left" w:pos="0"/>
          <w:tab w:val="left" w:pos="360"/>
          <w:tab w:val="left" w:pos="900"/>
        </w:tabs>
        <w:spacing w:after="60" w:line="320" w:lineRule="exact"/>
        <w:ind w:firstLine="567"/>
        <w:jc w:val="both"/>
        <w:rPr>
          <w:sz w:val="26"/>
          <w:szCs w:val="26"/>
        </w:rPr>
      </w:pPr>
      <w:r w:rsidRPr="00CC51AC">
        <w:rPr>
          <w:sz w:val="26"/>
          <w:szCs w:val="26"/>
        </w:rPr>
        <w:t>Thủy sản sinh trưởng cuối cùng ở đâu thì tính cho loại mặt nước đó, mặc dù trước đó đã sống ở môi trường nước khác.</w:t>
      </w:r>
    </w:p>
    <w:p w:rsidR="002B3B56" w:rsidRPr="00CC51AC" w:rsidRDefault="002B3B56" w:rsidP="002B3B56">
      <w:pPr>
        <w:tabs>
          <w:tab w:val="left" w:pos="0"/>
          <w:tab w:val="left" w:pos="360"/>
          <w:tab w:val="left" w:pos="567"/>
          <w:tab w:val="left" w:pos="900"/>
        </w:tabs>
        <w:spacing w:after="60" w:line="320" w:lineRule="exact"/>
        <w:ind w:firstLine="567"/>
        <w:jc w:val="both"/>
        <w:rPr>
          <w:sz w:val="26"/>
          <w:szCs w:val="26"/>
        </w:rPr>
      </w:pPr>
      <w:r w:rsidRPr="00CC51AC">
        <w:rPr>
          <w:sz w:val="26"/>
          <w:szCs w:val="26"/>
        </w:rPr>
        <w:t>c) Theo loài thuỷ sản, gồm:</w:t>
      </w:r>
    </w:p>
    <w:p w:rsidR="002B3B56" w:rsidRPr="00CC51AC" w:rsidRDefault="002B3B56" w:rsidP="002B3B56">
      <w:pPr>
        <w:tabs>
          <w:tab w:val="left" w:pos="0"/>
          <w:tab w:val="left" w:pos="360"/>
          <w:tab w:val="left" w:pos="567"/>
          <w:tab w:val="left" w:pos="900"/>
        </w:tabs>
        <w:spacing w:after="60" w:line="320" w:lineRule="exact"/>
        <w:ind w:firstLine="567"/>
        <w:jc w:val="both"/>
        <w:rPr>
          <w:sz w:val="26"/>
          <w:szCs w:val="26"/>
        </w:rPr>
      </w:pPr>
      <w:r w:rsidRPr="00CC51AC">
        <w:rPr>
          <w:sz w:val="26"/>
          <w:szCs w:val="26"/>
        </w:rPr>
        <w:t>- Sản lượng cá;</w:t>
      </w:r>
    </w:p>
    <w:p w:rsidR="002B3B56" w:rsidRPr="00CC51AC" w:rsidRDefault="002B3B56" w:rsidP="002B3B56">
      <w:pPr>
        <w:tabs>
          <w:tab w:val="left" w:pos="0"/>
          <w:tab w:val="left" w:pos="360"/>
          <w:tab w:val="left" w:pos="567"/>
          <w:tab w:val="left" w:pos="900"/>
        </w:tabs>
        <w:spacing w:after="60" w:line="320" w:lineRule="exact"/>
        <w:ind w:firstLine="567"/>
        <w:jc w:val="both"/>
        <w:rPr>
          <w:sz w:val="26"/>
          <w:szCs w:val="26"/>
        </w:rPr>
      </w:pPr>
      <w:r w:rsidRPr="00CC51AC">
        <w:rPr>
          <w:sz w:val="26"/>
          <w:szCs w:val="26"/>
        </w:rPr>
        <w:t>- Sản lượng tôm;</w:t>
      </w:r>
    </w:p>
    <w:p w:rsidR="002B3B56" w:rsidRPr="00CC51AC" w:rsidRDefault="002B3B56" w:rsidP="002B3B56">
      <w:pPr>
        <w:tabs>
          <w:tab w:val="left" w:pos="0"/>
          <w:tab w:val="left" w:pos="360"/>
          <w:tab w:val="left" w:pos="567"/>
          <w:tab w:val="left" w:pos="900"/>
        </w:tabs>
        <w:spacing w:after="60" w:line="320" w:lineRule="exact"/>
        <w:ind w:firstLine="567"/>
        <w:jc w:val="both"/>
        <w:rPr>
          <w:sz w:val="26"/>
          <w:szCs w:val="26"/>
        </w:rPr>
      </w:pPr>
      <w:r w:rsidRPr="00CC51AC">
        <w:rPr>
          <w:sz w:val="26"/>
          <w:szCs w:val="26"/>
        </w:rPr>
        <w:t>- Sản lượng thủy sản khác.</w:t>
      </w:r>
    </w:p>
    <w:p w:rsidR="002B3B56" w:rsidRPr="00CC51AC" w:rsidRDefault="008E54E2" w:rsidP="002B3B56">
      <w:pPr>
        <w:tabs>
          <w:tab w:val="left" w:pos="0"/>
          <w:tab w:val="left" w:pos="360"/>
          <w:tab w:val="left" w:pos="900"/>
        </w:tabs>
        <w:spacing w:after="60" w:line="320" w:lineRule="exact"/>
        <w:ind w:firstLine="567"/>
        <w:jc w:val="both"/>
        <w:outlineLvl w:val="0"/>
        <w:rPr>
          <w:sz w:val="26"/>
          <w:szCs w:val="26"/>
          <w:lang w:val="pt-BR"/>
        </w:rPr>
      </w:pPr>
      <w:r>
        <w:rPr>
          <w:b/>
          <w:sz w:val="26"/>
          <w:szCs w:val="26"/>
          <w:lang w:val="pt-BR"/>
        </w:rPr>
        <w:t>7</w:t>
      </w:r>
      <w:r w:rsidR="002B3B56" w:rsidRPr="00CC51AC">
        <w:rPr>
          <w:b/>
          <w:sz w:val="26"/>
          <w:szCs w:val="26"/>
          <w:lang w:val="pt-BR"/>
        </w:rPr>
        <w:t>.</w:t>
      </w:r>
      <w:r w:rsidR="002B3B56">
        <w:rPr>
          <w:b/>
          <w:sz w:val="26"/>
          <w:szCs w:val="26"/>
          <w:lang w:val="pt-BR"/>
        </w:rPr>
        <w:t>2</w:t>
      </w:r>
      <w:r w:rsidR="002B3B56" w:rsidRPr="00CC51AC">
        <w:rPr>
          <w:b/>
          <w:sz w:val="26"/>
          <w:szCs w:val="26"/>
          <w:lang w:val="pt-BR"/>
        </w:rPr>
        <w:t>. Nguồn số liệu</w:t>
      </w:r>
      <w:r w:rsidR="002B3B56" w:rsidRPr="00CC51AC">
        <w:rPr>
          <w:sz w:val="26"/>
          <w:szCs w:val="26"/>
          <w:lang w:val="pt-BR"/>
        </w:rPr>
        <w:t xml:space="preserve">: </w:t>
      </w:r>
    </w:p>
    <w:p w:rsidR="002B3B56" w:rsidRPr="00CC51AC" w:rsidRDefault="002B3B56" w:rsidP="002B3B56">
      <w:pPr>
        <w:tabs>
          <w:tab w:val="left" w:pos="0"/>
          <w:tab w:val="left" w:pos="360"/>
          <w:tab w:val="left" w:pos="900"/>
        </w:tabs>
        <w:spacing w:after="60" w:line="320" w:lineRule="exact"/>
        <w:ind w:firstLine="567"/>
        <w:jc w:val="both"/>
        <w:outlineLvl w:val="0"/>
        <w:rPr>
          <w:sz w:val="26"/>
          <w:szCs w:val="26"/>
          <w:lang w:val="pt-BR"/>
        </w:rPr>
      </w:pPr>
      <w:r w:rsidRPr="00CC51AC">
        <w:rPr>
          <w:sz w:val="26"/>
          <w:szCs w:val="26"/>
          <w:lang w:val="pt-BR"/>
        </w:rPr>
        <w:t xml:space="preserve">- </w:t>
      </w:r>
      <w:r w:rsidRPr="00CC51AC">
        <w:rPr>
          <w:sz w:val="26"/>
          <w:szCs w:val="26"/>
          <w:lang w:val="de-DE"/>
        </w:rPr>
        <w:t>Điều tra thuộc chương trình điều tra thống kê quốc gia</w:t>
      </w:r>
      <w:r w:rsidRPr="00CC51AC">
        <w:rPr>
          <w:sz w:val="26"/>
          <w:szCs w:val="26"/>
          <w:lang w:val="pt-BR"/>
        </w:rPr>
        <w:t>.</w:t>
      </w:r>
    </w:p>
    <w:p w:rsidR="002B3B56" w:rsidRPr="00CC51AC" w:rsidRDefault="002B3B56" w:rsidP="002B3B56">
      <w:pPr>
        <w:pStyle w:val="BodyTextIndent"/>
        <w:tabs>
          <w:tab w:val="left" w:pos="0"/>
          <w:tab w:val="left" w:pos="900"/>
        </w:tabs>
        <w:spacing w:after="60" w:line="320" w:lineRule="exact"/>
        <w:ind w:left="0" w:firstLine="567"/>
        <w:jc w:val="both"/>
        <w:rPr>
          <w:sz w:val="26"/>
          <w:szCs w:val="26"/>
          <w:lang w:val="pt-BR"/>
        </w:rPr>
      </w:pPr>
      <w:r w:rsidRPr="00CC51AC">
        <w:rPr>
          <w:bCs/>
          <w:sz w:val="26"/>
          <w:szCs w:val="26"/>
          <w:lang w:val="pt-BR"/>
        </w:rPr>
        <w:t>- Chia sẻ số liệu của Chi cục Thống kê.</w:t>
      </w:r>
    </w:p>
    <w:p w:rsidR="00A00DAA" w:rsidRDefault="008E54E2" w:rsidP="008E54E2">
      <w:pPr>
        <w:pStyle w:val="BodyTextIndent"/>
        <w:tabs>
          <w:tab w:val="left" w:pos="0"/>
          <w:tab w:val="left" w:pos="900"/>
        </w:tabs>
        <w:spacing w:after="60" w:line="320" w:lineRule="exact"/>
        <w:ind w:left="0" w:firstLine="567"/>
        <w:jc w:val="both"/>
        <w:rPr>
          <w:b/>
          <w:sz w:val="26"/>
          <w:szCs w:val="26"/>
          <w:lang w:val="pt-BR"/>
        </w:rPr>
      </w:pPr>
      <w:r>
        <w:rPr>
          <w:b/>
          <w:sz w:val="26"/>
          <w:szCs w:val="26"/>
          <w:lang w:val="pt-BR"/>
        </w:rPr>
        <w:lastRenderedPageBreak/>
        <w:t>7</w:t>
      </w:r>
      <w:r w:rsidR="002B3B56" w:rsidRPr="00CC51AC">
        <w:rPr>
          <w:b/>
          <w:sz w:val="26"/>
          <w:szCs w:val="26"/>
          <w:lang w:val="pt-BR"/>
        </w:rPr>
        <w:t>.</w:t>
      </w:r>
      <w:r w:rsidR="002B3B56">
        <w:rPr>
          <w:b/>
          <w:sz w:val="26"/>
          <w:szCs w:val="26"/>
          <w:lang w:val="pt-BR"/>
        </w:rPr>
        <w:t>3</w:t>
      </w:r>
      <w:r w:rsidR="002B3B56" w:rsidRPr="00CC51AC">
        <w:rPr>
          <w:b/>
          <w:sz w:val="26"/>
          <w:szCs w:val="26"/>
          <w:lang w:val="pt-BR"/>
        </w:rPr>
        <w:t xml:space="preserve">. Cơ quan chịu trách nhiệm thu thập, tổng hợp: </w:t>
      </w:r>
    </w:p>
    <w:p w:rsidR="00A00DAA" w:rsidRPr="009117E5" w:rsidRDefault="00A00DAA" w:rsidP="00A00DAA">
      <w:pPr>
        <w:tabs>
          <w:tab w:val="left" w:pos="0"/>
          <w:tab w:val="left" w:pos="360"/>
          <w:tab w:val="left" w:pos="900"/>
        </w:tabs>
        <w:spacing w:after="60" w:line="320" w:lineRule="exact"/>
        <w:ind w:firstLine="567"/>
        <w:jc w:val="both"/>
        <w:rPr>
          <w:sz w:val="26"/>
          <w:szCs w:val="26"/>
          <w:lang w:val="de-DE"/>
        </w:rPr>
      </w:pPr>
      <w:r w:rsidRPr="009117E5">
        <w:rPr>
          <w:sz w:val="26"/>
          <w:szCs w:val="26"/>
          <w:lang w:val="de-DE"/>
        </w:rPr>
        <w:t>- Chủ trì: UBND cấp xã.</w:t>
      </w:r>
    </w:p>
    <w:p w:rsidR="002B3B56" w:rsidRPr="00CC51AC" w:rsidRDefault="00A00DAA" w:rsidP="00A00DAA">
      <w:pPr>
        <w:pStyle w:val="BodyTextIndent"/>
        <w:tabs>
          <w:tab w:val="left" w:pos="0"/>
          <w:tab w:val="left" w:pos="900"/>
        </w:tabs>
        <w:spacing w:after="60" w:line="320" w:lineRule="exact"/>
        <w:ind w:left="0" w:firstLine="567"/>
        <w:jc w:val="both"/>
        <w:rPr>
          <w:b/>
          <w:sz w:val="26"/>
          <w:szCs w:val="26"/>
          <w:lang w:val="de-DE"/>
        </w:rPr>
      </w:pPr>
      <w:r>
        <w:rPr>
          <w:rFonts w:eastAsia="+mn-ea"/>
          <w:kern w:val="24"/>
          <w:sz w:val="26"/>
          <w:szCs w:val="26"/>
        </w:rPr>
        <w:t>- Phối hợp:</w:t>
      </w:r>
      <w:r w:rsidRPr="009A7E81">
        <w:rPr>
          <w:rFonts w:eastAsia="+mn-ea"/>
          <w:b/>
          <w:kern w:val="24"/>
          <w:sz w:val="26"/>
          <w:szCs w:val="26"/>
        </w:rPr>
        <w:t xml:space="preserve"> </w:t>
      </w:r>
      <w:r w:rsidRPr="007F7DBE">
        <w:rPr>
          <w:rFonts w:eastAsia="+mn-ea"/>
          <w:kern w:val="24"/>
          <w:sz w:val="26"/>
          <w:szCs w:val="26"/>
        </w:rPr>
        <w:t xml:space="preserve">Thống kê </w:t>
      </w:r>
      <w:r>
        <w:rPr>
          <w:rFonts w:eastAsia="+mn-ea"/>
          <w:kern w:val="24"/>
          <w:sz w:val="26"/>
          <w:szCs w:val="26"/>
        </w:rPr>
        <w:t>cơ sở</w:t>
      </w:r>
      <w:r w:rsidRPr="00CC51AC">
        <w:rPr>
          <w:bCs/>
          <w:sz w:val="26"/>
          <w:szCs w:val="26"/>
          <w:lang w:val="pt-BR"/>
        </w:rPr>
        <w:t>.</w:t>
      </w:r>
    </w:p>
    <w:p w:rsidR="006825C9" w:rsidRPr="008E54E2" w:rsidRDefault="008E54E2" w:rsidP="00243E58">
      <w:pPr>
        <w:tabs>
          <w:tab w:val="left" w:pos="0"/>
          <w:tab w:val="left" w:pos="360"/>
          <w:tab w:val="left" w:pos="900"/>
        </w:tabs>
        <w:spacing w:after="60" w:line="320" w:lineRule="exact"/>
        <w:ind w:firstLine="567"/>
        <w:jc w:val="both"/>
        <w:rPr>
          <w:b/>
          <w:color w:val="0070C0"/>
          <w:sz w:val="26"/>
          <w:szCs w:val="26"/>
          <w:lang w:val="de-DE"/>
        </w:rPr>
      </w:pPr>
      <w:r>
        <w:rPr>
          <w:b/>
          <w:color w:val="0070C0"/>
          <w:sz w:val="26"/>
          <w:szCs w:val="26"/>
          <w:lang w:val="de-DE"/>
        </w:rPr>
        <w:t>8</w:t>
      </w:r>
      <w:r w:rsidR="006825C9" w:rsidRPr="008E54E2">
        <w:rPr>
          <w:b/>
          <w:color w:val="0070C0"/>
          <w:sz w:val="26"/>
          <w:szCs w:val="26"/>
          <w:lang w:val="de-DE"/>
        </w:rPr>
        <w:t>. Vốn đầu tư thực hiện</w:t>
      </w:r>
      <w:r>
        <w:rPr>
          <w:b/>
          <w:color w:val="0070C0"/>
          <w:sz w:val="26"/>
          <w:szCs w:val="26"/>
          <w:lang w:val="de-DE"/>
        </w:rPr>
        <w:t xml:space="preserve"> từ nguồn ngân sách Nhà nước địa phương</w:t>
      </w:r>
    </w:p>
    <w:p w:rsidR="006825C9" w:rsidRPr="00CC51AC" w:rsidRDefault="008E54E2" w:rsidP="00243E58">
      <w:pPr>
        <w:tabs>
          <w:tab w:val="left" w:pos="0"/>
          <w:tab w:val="left" w:pos="360"/>
          <w:tab w:val="left" w:pos="900"/>
        </w:tabs>
        <w:spacing w:after="60" w:line="320" w:lineRule="exact"/>
        <w:ind w:firstLine="567"/>
        <w:jc w:val="both"/>
        <w:rPr>
          <w:b/>
          <w:sz w:val="26"/>
          <w:szCs w:val="26"/>
          <w:lang w:val="nl-NL"/>
        </w:rPr>
      </w:pPr>
      <w:r>
        <w:rPr>
          <w:b/>
          <w:sz w:val="26"/>
          <w:szCs w:val="26"/>
          <w:lang w:val="nl-NL"/>
        </w:rPr>
        <w:t>8</w:t>
      </w:r>
      <w:r w:rsidR="006825C9" w:rsidRPr="00CC51AC">
        <w:rPr>
          <w:b/>
          <w:sz w:val="26"/>
          <w:szCs w:val="26"/>
          <w:lang w:val="nl-NL"/>
        </w:rPr>
        <w:t>.1. Khái niệm, phương pháp tính</w:t>
      </w:r>
    </w:p>
    <w:p w:rsidR="006825C9" w:rsidRPr="00CC51AC" w:rsidRDefault="006825C9" w:rsidP="00243E58">
      <w:pPr>
        <w:tabs>
          <w:tab w:val="left" w:pos="0"/>
          <w:tab w:val="left" w:pos="360"/>
          <w:tab w:val="left" w:pos="900"/>
        </w:tabs>
        <w:spacing w:after="60" w:line="320" w:lineRule="exact"/>
        <w:ind w:firstLine="567"/>
        <w:jc w:val="both"/>
        <w:rPr>
          <w:sz w:val="26"/>
          <w:szCs w:val="26"/>
        </w:rPr>
      </w:pPr>
      <w:r w:rsidRPr="00CC51AC">
        <w:rPr>
          <w:sz w:val="26"/>
          <w:szCs w:val="26"/>
        </w:rPr>
        <w:t>Vốn</w:t>
      </w:r>
      <w:r w:rsidR="008E54E2">
        <w:rPr>
          <w:sz w:val="26"/>
          <w:szCs w:val="26"/>
        </w:rPr>
        <w:t xml:space="preserve"> đầu tư từ</w:t>
      </w:r>
      <w:r w:rsidRPr="00CC51AC">
        <w:rPr>
          <w:sz w:val="26"/>
          <w:szCs w:val="26"/>
        </w:rPr>
        <w:t xml:space="preserve"> ngân sách Nhà nước</w:t>
      </w:r>
      <w:r w:rsidR="008E54E2">
        <w:rPr>
          <w:sz w:val="26"/>
          <w:szCs w:val="26"/>
        </w:rPr>
        <w:t xml:space="preserve"> địa phương</w:t>
      </w:r>
      <w:r w:rsidRPr="00CC51AC">
        <w:rPr>
          <w:sz w:val="26"/>
          <w:szCs w:val="26"/>
        </w:rPr>
        <w:t xml:space="preserve"> là khoản chi của ngân sách nhà nước để chuẩn bị đầu tư và thực hiện các chương trình, dự án đầu tư kết cấu hạ tầng kinh tế - xã hội và các chương trình, dự án phục vụ phát triển kinh tế - xã hội và một số nhiệm vụ chi đầu tư khác theo quy định của pháp luật.</w:t>
      </w:r>
    </w:p>
    <w:p w:rsidR="006825C9" w:rsidRDefault="006825C9" w:rsidP="00243E58">
      <w:pPr>
        <w:tabs>
          <w:tab w:val="left" w:pos="0"/>
          <w:tab w:val="left" w:pos="360"/>
          <w:tab w:val="left" w:pos="900"/>
        </w:tabs>
        <w:spacing w:after="60" w:line="320" w:lineRule="exact"/>
        <w:ind w:firstLine="567"/>
        <w:jc w:val="both"/>
        <w:rPr>
          <w:sz w:val="26"/>
          <w:szCs w:val="26"/>
        </w:rPr>
      </w:pPr>
      <w:r w:rsidRPr="00CC51AC">
        <w:rPr>
          <w:sz w:val="26"/>
          <w:szCs w:val="26"/>
        </w:rPr>
        <w:t>Vốn đầu tư từ ngân sách nhà nước</w:t>
      </w:r>
      <w:r w:rsidR="008E54E2">
        <w:rPr>
          <w:sz w:val="26"/>
          <w:szCs w:val="26"/>
        </w:rPr>
        <w:t xml:space="preserve"> địa phương</w:t>
      </w:r>
      <w:r w:rsidRPr="00CC51AC">
        <w:rPr>
          <w:sz w:val="26"/>
          <w:szCs w:val="26"/>
        </w:rPr>
        <w:t xml:space="preserve"> để bố trí cho các dự án hạ tầng kinh tế - xã hội không có khả năng hoàn vốn trực tiếp hoặc không xã hội hóa được thuộc các ngành, lĩnh vực theo quy định của pháp luật.</w:t>
      </w:r>
    </w:p>
    <w:p w:rsidR="00F31A9B" w:rsidRPr="00CC51AC" w:rsidRDefault="00F31A9B" w:rsidP="00243E58">
      <w:pPr>
        <w:tabs>
          <w:tab w:val="left" w:pos="0"/>
          <w:tab w:val="left" w:pos="360"/>
          <w:tab w:val="left" w:pos="900"/>
        </w:tabs>
        <w:spacing w:after="60" w:line="320" w:lineRule="exact"/>
        <w:ind w:firstLine="567"/>
        <w:jc w:val="both"/>
        <w:rPr>
          <w:sz w:val="26"/>
          <w:szCs w:val="26"/>
        </w:rPr>
      </w:pPr>
      <w:r w:rsidRPr="00CC51AC">
        <w:rPr>
          <w:sz w:val="26"/>
          <w:szCs w:val="26"/>
        </w:rPr>
        <w:t>Vốn đầu tư từ ngân sách nhà nước</w:t>
      </w:r>
      <w:r>
        <w:rPr>
          <w:sz w:val="26"/>
          <w:szCs w:val="26"/>
        </w:rPr>
        <w:t xml:space="preserve"> địa phương bao gồm: </w:t>
      </w:r>
      <w:r w:rsidRPr="00F31A9B">
        <w:rPr>
          <w:sz w:val="26"/>
          <w:szCs w:val="26"/>
        </w:rPr>
        <w:t>Vốn cân đối ngân sách xã</w:t>
      </w:r>
      <w:r>
        <w:rPr>
          <w:sz w:val="26"/>
          <w:szCs w:val="26"/>
        </w:rPr>
        <w:t>; v</w:t>
      </w:r>
      <w:r w:rsidRPr="00F31A9B">
        <w:rPr>
          <w:sz w:val="26"/>
          <w:szCs w:val="26"/>
        </w:rPr>
        <w:t>ốn tỉnh hỗ trợ đầu tư theo mục tiêu</w:t>
      </w:r>
      <w:r>
        <w:rPr>
          <w:sz w:val="26"/>
          <w:szCs w:val="26"/>
        </w:rPr>
        <w:t xml:space="preserve"> và vốn khác.</w:t>
      </w:r>
    </w:p>
    <w:p w:rsidR="006825C9" w:rsidRPr="00CC51AC" w:rsidRDefault="006825C9" w:rsidP="00243E58">
      <w:pPr>
        <w:tabs>
          <w:tab w:val="left" w:pos="0"/>
          <w:tab w:val="left" w:pos="360"/>
          <w:tab w:val="left" w:pos="900"/>
        </w:tabs>
        <w:spacing w:after="60" w:line="320" w:lineRule="exact"/>
        <w:ind w:firstLine="567"/>
        <w:jc w:val="both"/>
        <w:rPr>
          <w:sz w:val="26"/>
          <w:szCs w:val="26"/>
        </w:rPr>
      </w:pPr>
      <w:r w:rsidRPr="00CC51AC">
        <w:rPr>
          <w:sz w:val="26"/>
          <w:szCs w:val="26"/>
        </w:rPr>
        <w:t xml:space="preserve">Các nguồn vốn đầu tư có tính chất ngân sách nhà nước lấy từ các khoản phí, lệ phí, quảng </w:t>
      </w:r>
      <w:r w:rsidRPr="00CC51AC">
        <w:rPr>
          <w:spacing w:val="4"/>
          <w:sz w:val="26"/>
          <w:szCs w:val="26"/>
        </w:rPr>
        <w:t>cáo, xổ số kiến thiết, quỹ đất... để đầu tư cũng được tính là nguồn vốn đầu tư từ ngân sách nhà</w:t>
      </w:r>
      <w:r w:rsidRPr="00CC51AC">
        <w:rPr>
          <w:sz w:val="26"/>
          <w:szCs w:val="26"/>
        </w:rPr>
        <w:t xml:space="preserve"> nước. </w:t>
      </w:r>
    </w:p>
    <w:p w:rsidR="006825C9" w:rsidRPr="00CC51AC" w:rsidRDefault="008E54E2" w:rsidP="00243E58">
      <w:pPr>
        <w:tabs>
          <w:tab w:val="left" w:pos="0"/>
          <w:tab w:val="left" w:pos="360"/>
          <w:tab w:val="left" w:pos="900"/>
        </w:tabs>
        <w:spacing w:after="60" w:line="320" w:lineRule="exact"/>
        <w:ind w:firstLine="567"/>
        <w:jc w:val="both"/>
        <w:rPr>
          <w:sz w:val="26"/>
          <w:szCs w:val="26"/>
        </w:rPr>
      </w:pPr>
      <w:r>
        <w:rPr>
          <w:b/>
          <w:sz w:val="26"/>
          <w:szCs w:val="26"/>
        </w:rPr>
        <w:t>8</w:t>
      </w:r>
      <w:r w:rsidR="006825C9" w:rsidRPr="00CC51AC">
        <w:rPr>
          <w:b/>
          <w:sz w:val="26"/>
          <w:szCs w:val="26"/>
        </w:rPr>
        <w:t>.</w:t>
      </w:r>
      <w:r w:rsidR="00344FCB">
        <w:rPr>
          <w:b/>
          <w:sz w:val="26"/>
          <w:szCs w:val="26"/>
        </w:rPr>
        <w:t>2</w:t>
      </w:r>
      <w:r w:rsidR="006825C9" w:rsidRPr="00CC51AC">
        <w:rPr>
          <w:b/>
          <w:sz w:val="26"/>
          <w:szCs w:val="26"/>
        </w:rPr>
        <w:t>. Nguồn số liệu</w:t>
      </w:r>
      <w:r w:rsidR="00F505D4">
        <w:rPr>
          <w:b/>
          <w:sz w:val="26"/>
          <w:szCs w:val="26"/>
        </w:rPr>
        <w:t xml:space="preserve">: </w:t>
      </w:r>
      <w:bookmarkStart w:id="29" w:name="OLE_LINK1"/>
      <w:bookmarkStart w:id="30" w:name="OLE_LINK2"/>
      <w:r w:rsidR="006825C9" w:rsidRPr="00CC51AC">
        <w:rPr>
          <w:sz w:val="26"/>
          <w:szCs w:val="26"/>
        </w:rPr>
        <w:t>Dữ liệu hành chính</w:t>
      </w:r>
      <w:r w:rsidR="00F31A9B">
        <w:rPr>
          <w:sz w:val="26"/>
          <w:szCs w:val="26"/>
        </w:rPr>
        <w:t>.</w:t>
      </w:r>
    </w:p>
    <w:bookmarkEnd w:id="29"/>
    <w:bookmarkEnd w:id="30"/>
    <w:p w:rsidR="006825C9" w:rsidRPr="00CC51AC" w:rsidRDefault="00F31A9B" w:rsidP="00243E58">
      <w:pPr>
        <w:tabs>
          <w:tab w:val="left" w:pos="0"/>
          <w:tab w:val="left" w:pos="360"/>
          <w:tab w:val="left" w:pos="900"/>
        </w:tabs>
        <w:spacing w:after="60" w:line="320" w:lineRule="exact"/>
        <w:ind w:firstLine="567"/>
        <w:jc w:val="both"/>
        <w:rPr>
          <w:b/>
          <w:sz w:val="26"/>
          <w:szCs w:val="26"/>
        </w:rPr>
      </w:pPr>
      <w:r>
        <w:rPr>
          <w:b/>
          <w:sz w:val="26"/>
          <w:szCs w:val="26"/>
        </w:rPr>
        <w:t>8</w:t>
      </w:r>
      <w:r w:rsidR="006825C9" w:rsidRPr="00CC51AC">
        <w:rPr>
          <w:b/>
          <w:sz w:val="26"/>
          <w:szCs w:val="26"/>
        </w:rPr>
        <w:t>.</w:t>
      </w:r>
      <w:r w:rsidR="00344FCB">
        <w:rPr>
          <w:b/>
          <w:sz w:val="26"/>
          <w:szCs w:val="26"/>
        </w:rPr>
        <w:t>3</w:t>
      </w:r>
      <w:r w:rsidR="006825C9" w:rsidRPr="00CC51AC">
        <w:rPr>
          <w:b/>
          <w:sz w:val="26"/>
          <w:szCs w:val="26"/>
        </w:rPr>
        <w:t xml:space="preserve">. Cơ quan chịu trách nhiệm thu thập, tổng hợp </w:t>
      </w:r>
    </w:p>
    <w:p w:rsidR="006825C9" w:rsidRPr="00CC51AC" w:rsidRDefault="006825C9" w:rsidP="00243E58">
      <w:pPr>
        <w:tabs>
          <w:tab w:val="left" w:pos="0"/>
          <w:tab w:val="left" w:pos="360"/>
          <w:tab w:val="left" w:pos="900"/>
        </w:tabs>
        <w:spacing w:after="60" w:line="320" w:lineRule="exact"/>
        <w:ind w:firstLine="567"/>
        <w:jc w:val="both"/>
        <w:rPr>
          <w:sz w:val="26"/>
          <w:szCs w:val="26"/>
        </w:rPr>
      </w:pPr>
      <w:r w:rsidRPr="00CC51AC">
        <w:rPr>
          <w:sz w:val="26"/>
          <w:szCs w:val="26"/>
        </w:rPr>
        <w:t xml:space="preserve">- Chủ trì: </w:t>
      </w:r>
      <w:r w:rsidR="00F31A9B" w:rsidRPr="00CC51AC">
        <w:rPr>
          <w:sz w:val="26"/>
          <w:szCs w:val="26"/>
          <w:lang w:val="pt-BR"/>
        </w:rPr>
        <w:t>UBND cấp xã</w:t>
      </w:r>
      <w:r w:rsidRPr="00CC51AC">
        <w:rPr>
          <w:sz w:val="26"/>
          <w:szCs w:val="26"/>
        </w:rPr>
        <w:t>;</w:t>
      </w:r>
    </w:p>
    <w:p w:rsidR="006825C9" w:rsidRPr="00CC51AC" w:rsidRDefault="006825C9" w:rsidP="00243E58">
      <w:pPr>
        <w:tabs>
          <w:tab w:val="left" w:pos="0"/>
          <w:tab w:val="left" w:pos="360"/>
          <w:tab w:val="left" w:pos="900"/>
        </w:tabs>
        <w:spacing w:after="60" w:line="320" w:lineRule="exact"/>
        <w:ind w:firstLine="567"/>
        <w:jc w:val="both"/>
        <w:rPr>
          <w:sz w:val="26"/>
          <w:szCs w:val="26"/>
        </w:rPr>
      </w:pPr>
      <w:r w:rsidRPr="00CC51AC">
        <w:rPr>
          <w:sz w:val="26"/>
          <w:szCs w:val="26"/>
        </w:rPr>
        <w:t xml:space="preserve">- Phối hợp: Kho bạc Nhà nước </w:t>
      </w:r>
      <w:r w:rsidR="00F31A9B">
        <w:rPr>
          <w:sz w:val="26"/>
          <w:szCs w:val="26"/>
        </w:rPr>
        <w:t>cơ sở</w:t>
      </w:r>
      <w:r w:rsidR="00683230">
        <w:rPr>
          <w:sz w:val="26"/>
          <w:szCs w:val="26"/>
        </w:rPr>
        <w:t xml:space="preserve"> (Phòng giao dịch)</w:t>
      </w:r>
      <w:r w:rsidR="006C7209" w:rsidRPr="00CC51AC">
        <w:rPr>
          <w:sz w:val="26"/>
          <w:szCs w:val="26"/>
        </w:rPr>
        <w:t>.</w:t>
      </w:r>
    </w:p>
    <w:p w:rsidR="007F5D7E" w:rsidRPr="00131D73" w:rsidRDefault="00131D73" w:rsidP="00243E58">
      <w:pPr>
        <w:tabs>
          <w:tab w:val="left" w:pos="0"/>
          <w:tab w:val="left" w:pos="360"/>
          <w:tab w:val="left" w:pos="900"/>
        </w:tabs>
        <w:spacing w:after="60" w:line="320" w:lineRule="exact"/>
        <w:ind w:firstLine="567"/>
        <w:jc w:val="both"/>
        <w:rPr>
          <w:b/>
          <w:color w:val="0070C0"/>
          <w:sz w:val="26"/>
          <w:szCs w:val="26"/>
          <w:lang w:val="de-DE"/>
        </w:rPr>
      </w:pPr>
      <w:r w:rsidRPr="00131D73">
        <w:rPr>
          <w:b/>
          <w:color w:val="0070C0"/>
          <w:sz w:val="26"/>
          <w:szCs w:val="26"/>
          <w:lang w:val="de-DE"/>
        </w:rPr>
        <w:t>9</w:t>
      </w:r>
      <w:r w:rsidR="007F5D7E" w:rsidRPr="00131D73">
        <w:rPr>
          <w:b/>
          <w:color w:val="0070C0"/>
          <w:sz w:val="26"/>
          <w:szCs w:val="26"/>
          <w:lang w:val="de-DE"/>
        </w:rPr>
        <w:t>. Thu ngân sách nhà nước trên địa bàn</w:t>
      </w:r>
    </w:p>
    <w:p w:rsidR="007F5D7E" w:rsidRPr="00CC51AC" w:rsidRDefault="00A961A2" w:rsidP="00243E58">
      <w:pPr>
        <w:spacing w:after="60" w:line="320" w:lineRule="exact"/>
        <w:ind w:firstLine="567"/>
        <w:jc w:val="both"/>
        <w:rPr>
          <w:rFonts w:eastAsia="Calibri"/>
          <w:sz w:val="26"/>
          <w:szCs w:val="26"/>
          <w:lang w:val="pt-BR"/>
        </w:rPr>
      </w:pPr>
      <w:r>
        <w:rPr>
          <w:b/>
          <w:sz w:val="26"/>
          <w:szCs w:val="26"/>
          <w:lang w:val="nl-NL"/>
        </w:rPr>
        <w:t>9</w:t>
      </w:r>
      <w:r w:rsidR="007F5D7E" w:rsidRPr="00CC51AC">
        <w:rPr>
          <w:b/>
          <w:sz w:val="26"/>
          <w:szCs w:val="26"/>
          <w:lang w:val="nl-NL"/>
        </w:rPr>
        <w:t>.1. Khái niệm, phương pháp tính</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 xml:space="preserve">Thu ngân sách nhà nước trên địa bàn </w:t>
      </w:r>
      <w:r w:rsidR="00131D73">
        <w:rPr>
          <w:sz w:val="26"/>
          <w:szCs w:val="26"/>
        </w:rPr>
        <w:t>cấp xã</w:t>
      </w:r>
      <w:r w:rsidRPr="00CC51AC">
        <w:rPr>
          <w:sz w:val="26"/>
          <w:szCs w:val="26"/>
        </w:rPr>
        <w:t xml:space="preserve"> là toàn bộ các khoản thu mà chính quyền </w:t>
      </w:r>
      <w:r w:rsidR="00131D73">
        <w:rPr>
          <w:sz w:val="26"/>
          <w:szCs w:val="26"/>
        </w:rPr>
        <w:t>cấp xã</w:t>
      </w:r>
      <w:r w:rsidRPr="00CC51AC">
        <w:rPr>
          <w:sz w:val="26"/>
          <w:szCs w:val="26"/>
        </w:rPr>
        <w:t xml:space="preserve"> huy động vào quỹ ngân sách trong một thời kỳ để đáp ứng nhu cầu chi tiêu của nhà nước. Nó chỉ bao gồm những khoản thu, mà chính quyền </w:t>
      </w:r>
      <w:r w:rsidR="00131D73">
        <w:rPr>
          <w:sz w:val="26"/>
          <w:szCs w:val="26"/>
        </w:rPr>
        <w:t>cấp xã</w:t>
      </w:r>
      <w:r w:rsidRPr="00CC51AC">
        <w:rPr>
          <w:sz w:val="26"/>
          <w:szCs w:val="26"/>
        </w:rPr>
        <w:t xml:space="preserve"> huy động vào ngân sách, không bị ràng buộc bởi trách nhiệm hoàn trả cho đối tượng nộp.</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 xml:space="preserve">Thu ngân sách nhà nước trên địa bàn </w:t>
      </w:r>
      <w:r w:rsidR="00683230">
        <w:rPr>
          <w:sz w:val="26"/>
          <w:szCs w:val="26"/>
        </w:rPr>
        <w:t>cấp xã</w:t>
      </w:r>
      <w:r w:rsidRPr="00CC51AC">
        <w:rPr>
          <w:sz w:val="26"/>
          <w:szCs w:val="26"/>
        </w:rPr>
        <w:t xml:space="preserve"> bao gồm:</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(1) Thu thuế do các tổ chức, cá nhân nộp theo quy định của pháp luật;</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(2) Các khoản phí, lệ phí, thu từ các hoạt động sự nghiệp nộp vào ngân sách theo quy định của pháp luật;</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(3) Các khoản thu từ hoạt động kinh tế của nhà nước theo quy định của pháp luật;</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(4) Các khoản thu từ đất: Tiền sử dụng đất; tiền cho thuê đất; tiền cho thuê và bán nhà thuộc sở hữu nhà nước; thu hoa lợi công sản và đất công ích;</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(5) Viện trợ không hoàn lại của chính phủ các nước, các tổ chức quốc tế, các tổ chức khác, các cá nhân ở nước ngoài cho địa phương;</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(6) Thu kết dư ngân sách;</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(7) Thu chuyển nguồn;</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(8) Các khoản thu khác theo quy định của pháp luật;</w:t>
      </w:r>
    </w:p>
    <w:p w:rsidR="007F5D7E" w:rsidRPr="00CC51AC" w:rsidRDefault="007F5D7E" w:rsidP="00243E58">
      <w:pPr>
        <w:tabs>
          <w:tab w:val="left" w:pos="0"/>
          <w:tab w:val="left" w:pos="360"/>
          <w:tab w:val="left" w:pos="900"/>
        </w:tabs>
        <w:spacing w:after="60" w:line="320" w:lineRule="exact"/>
        <w:ind w:firstLine="567"/>
        <w:jc w:val="both"/>
        <w:rPr>
          <w:sz w:val="26"/>
          <w:szCs w:val="26"/>
        </w:rPr>
      </w:pPr>
      <w:r w:rsidRPr="00CC51AC">
        <w:rPr>
          <w:sz w:val="26"/>
          <w:szCs w:val="26"/>
        </w:rPr>
        <w:t xml:space="preserve">(9) Huy động từ các tổ chức, cá nhân theo quy định của pháp luật; </w:t>
      </w:r>
    </w:p>
    <w:p w:rsidR="007F5D7E" w:rsidRPr="00CC51AC" w:rsidRDefault="007F5D7E" w:rsidP="00D40E2D">
      <w:pPr>
        <w:tabs>
          <w:tab w:val="left" w:pos="0"/>
          <w:tab w:val="left" w:pos="360"/>
          <w:tab w:val="left" w:pos="900"/>
        </w:tabs>
        <w:spacing w:after="60" w:line="360" w:lineRule="exact"/>
        <w:ind w:firstLine="567"/>
        <w:jc w:val="both"/>
        <w:rPr>
          <w:sz w:val="26"/>
          <w:szCs w:val="26"/>
        </w:rPr>
      </w:pPr>
      <w:r w:rsidRPr="00CC51AC">
        <w:rPr>
          <w:sz w:val="26"/>
          <w:szCs w:val="26"/>
        </w:rPr>
        <w:lastRenderedPageBreak/>
        <w:t>(10) Đóng góp tự nguyện của các tổ chức, cá nhân ở trong và ngoài nước;</w:t>
      </w:r>
    </w:p>
    <w:p w:rsidR="008C13D7" w:rsidRPr="00CC51AC" w:rsidRDefault="007F5D7E" w:rsidP="00D40E2D">
      <w:pPr>
        <w:tabs>
          <w:tab w:val="left" w:pos="0"/>
          <w:tab w:val="left" w:pos="360"/>
          <w:tab w:val="left" w:pos="900"/>
        </w:tabs>
        <w:spacing w:after="60" w:line="360" w:lineRule="exact"/>
        <w:ind w:firstLine="567"/>
        <w:jc w:val="both"/>
        <w:rPr>
          <w:sz w:val="26"/>
          <w:szCs w:val="26"/>
        </w:rPr>
      </w:pPr>
      <w:r w:rsidRPr="00CC51AC">
        <w:rPr>
          <w:sz w:val="26"/>
          <w:szCs w:val="26"/>
        </w:rPr>
        <w:t xml:space="preserve">(*) </w:t>
      </w:r>
      <w:r w:rsidRPr="00CC51AC">
        <w:rPr>
          <w:b/>
          <w:sz w:val="26"/>
          <w:szCs w:val="26"/>
        </w:rPr>
        <w:t>Tỷ lệ tăng thu ngân sách hàng năm</w:t>
      </w:r>
      <w:r w:rsidRPr="00CC51AC">
        <w:rPr>
          <w:sz w:val="26"/>
          <w:szCs w:val="26"/>
        </w:rPr>
        <w:t xml:space="preserve">: Là tỷ lệ % giữa số thu ngân sách nhà nước trên địa bàn </w:t>
      </w:r>
      <w:r w:rsidR="00683230">
        <w:rPr>
          <w:sz w:val="26"/>
          <w:szCs w:val="26"/>
        </w:rPr>
        <w:t>cấp xã</w:t>
      </w:r>
      <w:r w:rsidRPr="00CC51AC">
        <w:rPr>
          <w:sz w:val="26"/>
          <w:szCs w:val="26"/>
        </w:rPr>
        <w:t xml:space="preserve"> so với dự toán thu ngân sách nhà nước do UBND tỉnh giao cho UBND </w:t>
      </w:r>
      <w:r w:rsidR="00683230">
        <w:rPr>
          <w:sz w:val="26"/>
          <w:szCs w:val="26"/>
        </w:rPr>
        <w:t>cấp xã</w:t>
      </w:r>
      <w:r w:rsidRPr="00CC51AC">
        <w:rPr>
          <w:sz w:val="26"/>
          <w:szCs w:val="26"/>
        </w:rPr>
        <w:t xml:space="preserve"> thực hiện trong</w:t>
      </w:r>
      <w:r w:rsidR="00DD78A7" w:rsidRPr="00CC51AC">
        <w:rPr>
          <w:sz w:val="26"/>
          <w:szCs w:val="26"/>
        </w:rPr>
        <w:t xml:space="preserve"> cùng 1</w:t>
      </w:r>
      <w:r w:rsidRPr="00CC51AC">
        <w:rPr>
          <w:sz w:val="26"/>
          <w:szCs w:val="26"/>
        </w:rPr>
        <w:t xml:space="preserve"> năm.</w:t>
      </w:r>
    </w:p>
    <w:p w:rsidR="008C13D7" w:rsidRPr="00CC51AC" w:rsidRDefault="008C13D7" w:rsidP="00C928CF">
      <w:pPr>
        <w:tabs>
          <w:tab w:val="left" w:pos="0"/>
          <w:tab w:val="left" w:pos="360"/>
          <w:tab w:val="left" w:pos="900"/>
        </w:tabs>
        <w:spacing w:after="100" w:line="360" w:lineRule="exact"/>
        <w:ind w:firstLine="567"/>
        <w:jc w:val="both"/>
        <w:rPr>
          <w:sz w:val="26"/>
          <w:szCs w:val="26"/>
        </w:rPr>
      </w:pPr>
      <w:r w:rsidRPr="00CC51AC">
        <w:rPr>
          <w:sz w:val="26"/>
          <w:szCs w:val="26"/>
        </w:rPr>
        <w:t>Công thức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678"/>
        <w:gridCol w:w="3583"/>
        <w:gridCol w:w="522"/>
        <w:gridCol w:w="606"/>
        <w:gridCol w:w="527"/>
        <w:gridCol w:w="606"/>
      </w:tblGrid>
      <w:tr w:rsidR="00CC51AC" w:rsidRPr="00CC51AC" w:rsidTr="008C13D7">
        <w:tc>
          <w:tcPr>
            <w:tcW w:w="2831" w:type="dxa"/>
            <w:vMerge w:val="restart"/>
            <w:vAlign w:val="center"/>
          </w:tcPr>
          <w:p w:rsidR="008C13D7" w:rsidRPr="00CC51AC" w:rsidRDefault="008C13D7" w:rsidP="008C13D7">
            <w:pPr>
              <w:tabs>
                <w:tab w:val="left" w:pos="0"/>
                <w:tab w:val="left" w:pos="360"/>
                <w:tab w:val="left" w:pos="900"/>
              </w:tabs>
              <w:spacing w:line="360" w:lineRule="exact"/>
              <w:jc w:val="center"/>
              <w:rPr>
                <w:sz w:val="26"/>
                <w:szCs w:val="26"/>
              </w:rPr>
            </w:pPr>
            <w:r w:rsidRPr="00CC51AC">
              <w:rPr>
                <w:sz w:val="26"/>
                <w:szCs w:val="26"/>
              </w:rPr>
              <w:t>Tỷ lệ tăng thu ngân sách nhà nước trong năm</w:t>
            </w:r>
            <w:r w:rsidR="00B73A36" w:rsidRPr="00CC51AC">
              <w:rPr>
                <w:sz w:val="26"/>
                <w:szCs w:val="26"/>
              </w:rPr>
              <w:t xml:space="preserve"> của </w:t>
            </w:r>
            <w:r w:rsidR="00A961A2">
              <w:rPr>
                <w:sz w:val="26"/>
                <w:szCs w:val="26"/>
              </w:rPr>
              <w:t>xã, phường</w:t>
            </w:r>
            <w:r w:rsidRPr="00CC51AC">
              <w:rPr>
                <w:sz w:val="26"/>
                <w:szCs w:val="26"/>
              </w:rPr>
              <w:t xml:space="preserve"> </w:t>
            </w:r>
          </w:p>
          <w:p w:rsidR="008C13D7" w:rsidRPr="00CC51AC" w:rsidRDefault="008C13D7" w:rsidP="008C13D7">
            <w:pPr>
              <w:tabs>
                <w:tab w:val="left" w:pos="0"/>
                <w:tab w:val="left" w:pos="360"/>
                <w:tab w:val="left" w:pos="900"/>
              </w:tabs>
              <w:spacing w:line="360" w:lineRule="exact"/>
              <w:jc w:val="center"/>
              <w:rPr>
                <w:sz w:val="26"/>
                <w:szCs w:val="26"/>
              </w:rPr>
            </w:pPr>
            <w:r w:rsidRPr="00CC51AC">
              <w:rPr>
                <w:sz w:val="26"/>
                <w:szCs w:val="26"/>
              </w:rPr>
              <w:t>(%)</w:t>
            </w:r>
          </w:p>
        </w:tc>
        <w:tc>
          <w:tcPr>
            <w:tcW w:w="689" w:type="dxa"/>
          </w:tcPr>
          <w:p w:rsidR="008C13D7" w:rsidRPr="00CC51AC" w:rsidRDefault="008C13D7" w:rsidP="008C13D7">
            <w:pPr>
              <w:tabs>
                <w:tab w:val="left" w:pos="0"/>
                <w:tab w:val="left" w:pos="360"/>
                <w:tab w:val="left" w:pos="900"/>
              </w:tabs>
              <w:spacing w:line="360" w:lineRule="exact"/>
              <w:jc w:val="both"/>
              <w:rPr>
                <w:sz w:val="26"/>
                <w:szCs w:val="26"/>
              </w:rPr>
            </w:pPr>
          </w:p>
        </w:tc>
        <w:tc>
          <w:tcPr>
            <w:tcW w:w="3676" w:type="dxa"/>
          </w:tcPr>
          <w:p w:rsidR="008C13D7" w:rsidRPr="00CC51AC" w:rsidRDefault="008C13D7" w:rsidP="009C7597">
            <w:pPr>
              <w:tabs>
                <w:tab w:val="left" w:pos="0"/>
                <w:tab w:val="left" w:pos="360"/>
                <w:tab w:val="left" w:pos="900"/>
              </w:tabs>
              <w:spacing w:line="320" w:lineRule="exact"/>
              <w:jc w:val="center"/>
              <w:rPr>
                <w:sz w:val="26"/>
                <w:szCs w:val="26"/>
              </w:rPr>
            </w:pPr>
            <w:r w:rsidRPr="00CC51AC">
              <w:rPr>
                <w:sz w:val="26"/>
                <w:szCs w:val="26"/>
              </w:rPr>
              <w:t>Số thu ngân sách nhà nước</w:t>
            </w:r>
          </w:p>
          <w:p w:rsidR="008C13D7" w:rsidRPr="00CC51AC" w:rsidRDefault="008C13D7" w:rsidP="009C7597">
            <w:pPr>
              <w:tabs>
                <w:tab w:val="left" w:pos="0"/>
                <w:tab w:val="left" w:pos="360"/>
                <w:tab w:val="left" w:pos="900"/>
              </w:tabs>
              <w:spacing w:line="320" w:lineRule="exact"/>
              <w:jc w:val="center"/>
              <w:rPr>
                <w:sz w:val="26"/>
                <w:szCs w:val="26"/>
              </w:rPr>
            </w:pPr>
            <w:r w:rsidRPr="00CC51AC">
              <w:rPr>
                <w:sz w:val="26"/>
                <w:szCs w:val="26"/>
              </w:rPr>
              <w:t>trong năm</w:t>
            </w:r>
            <w:r w:rsidR="00B73A36" w:rsidRPr="00CC51AC">
              <w:rPr>
                <w:sz w:val="26"/>
                <w:szCs w:val="26"/>
              </w:rPr>
              <w:t xml:space="preserve"> của </w:t>
            </w:r>
            <w:r w:rsidR="00A961A2">
              <w:rPr>
                <w:sz w:val="26"/>
                <w:szCs w:val="26"/>
              </w:rPr>
              <w:t>xã</w:t>
            </w:r>
            <w:r w:rsidR="00B73A36" w:rsidRPr="00CC51AC">
              <w:rPr>
                <w:sz w:val="26"/>
                <w:szCs w:val="26"/>
              </w:rPr>
              <w:t xml:space="preserve">, </w:t>
            </w:r>
            <w:r w:rsidR="00A961A2">
              <w:rPr>
                <w:sz w:val="26"/>
                <w:szCs w:val="26"/>
              </w:rPr>
              <w:t>phường</w:t>
            </w:r>
            <w:r w:rsidRPr="00CC51AC">
              <w:rPr>
                <w:sz w:val="26"/>
                <w:szCs w:val="26"/>
              </w:rPr>
              <w:t xml:space="preserve"> </w:t>
            </w:r>
          </w:p>
          <w:p w:rsidR="008C13D7" w:rsidRPr="00CC51AC" w:rsidRDefault="008C13D7" w:rsidP="009C7597">
            <w:pPr>
              <w:tabs>
                <w:tab w:val="left" w:pos="0"/>
                <w:tab w:val="left" w:pos="360"/>
                <w:tab w:val="left" w:pos="900"/>
              </w:tabs>
              <w:spacing w:line="320" w:lineRule="exact"/>
              <w:jc w:val="center"/>
              <w:rPr>
                <w:sz w:val="26"/>
                <w:szCs w:val="26"/>
              </w:rPr>
            </w:pPr>
            <w:r w:rsidRPr="00CC51AC">
              <w:rPr>
                <w:sz w:val="26"/>
                <w:szCs w:val="26"/>
              </w:rPr>
              <w:t>(Tỷ đồng)</w:t>
            </w:r>
          </w:p>
        </w:tc>
        <w:tc>
          <w:tcPr>
            <w:tcW w:w="528" w:type="dxa"/>
          </w:tcPr>
          <w:p w:rsidR="008C13D7" w:rsidRPr="00CC51AC" w:rsidRDefault="008C13D7" w:rsidP="009C7597">
            <w:pPr>
              <w:tabs>
                <w:tab w:val="left" w:pos="0"/>
                <w:tab w:val="left" w:pos="360"/>
                <w:tab w:val="left" w:pos="900"/>
              </w:tabs>
              <w:spacing w:line="320" w:lineRule="exact"/>
              <w:jc w:val="both"/>
              <w:rPr>
                <w:sz w:val="26"/>
                <w:szCs w:val="26"/>
              </w:rPr>
            </w:pPr>
          </w:p>
        </w:tc>
        <w:tc>
          <w:tcPr>
            <w:tcW w:w="606" w:type="dxa"/>
            <w:vMerge w:val="restart"/>
            <w:vAlign w:val="center"/>
          </w:tcPr>
          <w:p w:rsidR="008C13D7" w:rsidRPr="00CC51AC" w:rsidRDefault="008C13D7" w:rsidP="008C13D7">
            <w:pPr>
              <w:tabs>
                <w:tab w:val="left" w:pos="0"/>
                <w:tab w:val="left" w:pos="360"/>
                <w:tab w:val="left" w:pos="900"/>
              </w:tabs>
              <w:spacing w:line="360" w:lineRule="exact"/>
              <w:jc w:val="center"/>
              <w:rPr>
                <w:sz w:val="26"/>
                <w:szCs w:val="26"/>
              </w:rPr>
            </w:pPr>
            <w:r w:rsidRPr="00CC51AC">
              <w:rPr>
                <w:sz w:val="26"/>
                <w:szCs w:val="26"/>
              </w:rPr>
              <w:t>100</w:t>
            </w:r>
          </w:p>
        </w:tc>
        <w:tc>
          <w:tcPr>
            <w:tcW w:w="535" w:type="dxa"/>
          </w:tcPr>
          <w:p w:rsidR="008C13D7" w:rsidRPr="00CC51AC" w:rsidRDefault="008C13D7" w:rsidP="008C13D7">
            <w:pPr>
              <w:tabs>
                <w:tab w:val="left" w:pos="0"/>
                <w:tab w:val="left" w:pos="360"/>
                <w:tab w:val="left" w:pos="900"/>
              </w:tabs>
              <w:spacing w:line="360" w:lineRule="exact"/>
              <w:jc w:val="both"/>
              <w:rPr>
                <w:sz w:val="26"/>
                <w:szCs w:val="26"/>
              </w:rPr>
            </w:pPr>
          </w:p>
        </w:tc>
        <w:tc>
          <w:tcPr>
            <w:tcW w:w="606" w:type="dxa"/>
            <w:vMerge w:val="restart"/>
            <w:vAlign w:val="center"/>
          </w:tcPr>
          <w:p w:rsidR="008C13D7" w:rsidRPr="00CC51AC" w:rsidRDefault="008C13D7" w:rsidP="008C13D7">
            <w:pPr>
              <w:tabs>
                <w:tab w:val="left" w:pos="0"/>
                <w:tab w:val="left" w:pos="360"/>
                <w:tab w:val="left" w:pos="900"/>
              </w:tabs>
              <w:spacing w:line="360" w:lineRule="exact"/>
              <w:jc w:val="center"/>
              <w:rPr>
                <w:sz w:val="26"/>
                <w:szCs w:val="26"/>
              </w:rPr>
            </w:pPr>
            <w:r w:rsidRPr="00CC51AC">
              <w:rPr>
                <w:sz w:val="26"/>
                <w:szCs w:val="26"/>
              </w:rPr>
              <w:t>100</w:t>
            </w:r>
          </w:p>
        </w:tc>
      </w:tr>
      <w:tr w:rsidR="00CC51AC" w:rsidRPr="00CC51AC" w:rsidTr="008C13D7">
        <w:tc>
          <w:tcPr>
            <w:tcW w:w="2831" w:type="dxa"/>
            <w:vMerge/>
          </w:tcPr>
          <w:p w:rsidR="008C13D7" w:rsidRPr="00CC51AC" w:rsidRDefault="008C13D7" w:rsidP="008C13D7">
            <w:pPr>
              <w:tabs>
                <w:tab w:val="left" w:pos="0"/>
                <w:tab w:val="left" w:pos="360"/>
                <w:tab w:val="left" w:pos="900"/>
              </w:tabs>
              <w:spacing w:line="360" w:lineRule="exact"/>
              <w:jc w:val="both"/>
              <w:rPr>
                <w:sz w:val="26"/>
                <w:szCs w:val="26"/>
              </w:rPr>
            </w:pPr>
          </w:p>
        </w:tc>
        <w:tc>
          <w:tcPr>
            <w:tcW w:w="689" w:type="dxa"/>
            <w:vAlign w:val="center"/>
          </w:tcPr>
          <w:p w:rsidR="008C13D7" w:rsidRPr="00CC51AC" w:rsidRDefault="008C13D7" w:rsidP="008C13D7">
            <w:pPr>
              <w:tabs>
                <w:tab w:val="left" w:pos="0"/>
                <w:tab w:val="left" w:pos="360"/>
                <w:tab w:val="left" w:pos="900"/>
              </w:tabs>
              <w:spacing w:line="360" w:lineRule="exact"/>
              <w:jc w:val="center"/>
              <w:rPr>
                <w:sz w:val="26"/>
                <w:szCs w:val="26"/>
              </w:rPr>
            </w:pPr>
            <w:r w:rsidRPr="00CC51AC">
              <w:rPr>
                <w:sz w:val="26"/>
                <w:szCs w:val="26"/>
              </w:rPr>
              <w:t>=</w:t>
            </w:r>
          </w:p>
        </w:tc>
        <w:tc>
          <w:tcPr>
            <w:tcW w:w="3676" w:type="dxa"/>
          </w:tcPr>
          <w:p w:rsidR="008C13D7" w:rsidRPr="00CC51AC" w:rsidRDefault="00000FA2" w:rsidP="009C7597">
            <w:pPr>
              <w:tabs>
                <w:tab w:val="left" w:pos="0"/>
                <w:tab w:val="left" w:pos="360"/>
                <w:tab w:val="left" w:pos="900"/>
              </w:tabs>
              <w:spacing w:line="320" w:lineRule="exact"/>
              <w:jc w:val="both"/>
              <w:rPr>
                <w:sz w:val="26"/>
                <w:szCs w:val="26"/>
              </w:rPr>
            </w:pPr>
            <w:r>
              <w:rPr>
                <w:noProof/>
                <w:sz w:val="26"/>
                <w:szCs w:val="26"/>
                <w:lang w:val="en-GB" w:eastAsia="en-GB"/>
              </w:rPr>
              <mc:AlternateContent>
                <mc:Choice Requires="wps">
                  <w:drawing>
                    <wp:anchor distT="0" distB="0" distL="114300" distR="114300" simplePos="0" relativeHeight="251683840" behindDoc="0" locked="0" layoutInCell="1" allowOverlap="1">
                      <wp:simplePos x="0" y="0"/>
                      <wp:positionH relativeFrom="column">
                        <wp:posOffset>3810</wp:posOffset>
                      </wp:positionH>
                      <wp:positionV relativeFrom="paragraph">
                        <wp:posOffset>120650</wp:posOffset>
                      </wp:positionV>
                      <wp:extent cx="2223770" cy="0"/>
                      <wp:effectExtent l="13335" t="6350" r="10795" b="12700"/>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37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3pt;margin-top:9.5pt;width:175.1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"/>
                  </w:pict>
                </mc:Fallback>
              </mc:AlternateContent>
            </w:r>
          </w:p>
        </w:tc>
        <w:tc>
          <w:tcPr>
            <w:tcW w:w="528" w:type="dxa"/>
            <w:vAlign w:val="center"/>
          </w:tcPr>
          <w:p w:rsidR="008C13D7" w:rsidRPr="00CC51AC" w:rsidRDefault="008C13D7" w:rsidP="009C7597">
            <w:pPr>
              <w:tabs>
                <w:tab w:val="left" w:pos="0"/>
                <w:tab w:val="left" w:pos="360"/>
                <w:tab w:val="left" w:pos="900"/>
              </w:tabs>
              <w:spacing w:line="320" w:lineRule="exact"/>
              <w:jc w:val="center"/>
              <w:rPr>
                <w:sz w:val="26"/>
                <w:szCs w:val="26"/>
              </w:rPr>
            </w:pPr>
            <w:r w:rsidRPr="00CC51AC">
              <w:rPr>
                <w:sz w:val="26"/>
                <w:szCs w:val="26"/>
              </w:rPr>
              <w:t>x</w:t>
            </w:r>
          </w:p>
        </w:tc>
        <w:tc>
          <w:tcPr>
            <w:tcW w:w="606" w:type="dxa"/>
            <w:vMerge/>
          </w:tcPr>
          <w:p w:rsidR="008C13D7" w:rsidRPr="00CC51AC" w:rsidRDefault="008C13D7" w:rsidP="008C13D7">
            <w:pPr>
              <w:tabs>
                <w:tab w:val="left" w:pos="0"/>
                <w:tab w:val="left" w:pos="360"/>
                <w:tab w:val="left" w:pos="900"/>
              </w:tabs>
              <w:spacing w:line="360" w:lineRule="exact"/>
              <w:jc w:val="both"/>
              <w:rPr>
                <w:sz w:val="26"/>
                <w:szCs w:val="26"/>
              </w:rPr>
            </w:pPr>
          </w:p>
        </w:tc>
        <w:tc>
          <w:tcPr>
            <w:tcW w:w="535" w:type="dxa"/>
            <w:vAlign w:val="center"/>
          </w:tcPr>
          <w:p w:rsidR="008C13D7" w:rsidRPr="00CC51AC" w:rsidRDefault="008C13D7" w:rsidP="008C13D7">
            <w:pPr>
              <w:tabs>
                <w:tab w:val="left" w:pos="0"/>
                <w:tab w:val="left" w:pos="360"/>
                <w:tab w:val="left" w:pos="900"/>
              </w:tabs>
              <w:spacing w:line="360" w:lineRule="exact"/>
              <w:jc w:val="center"/>
              <w:rPr>
                <w:sz w:val="26"/>
                <w:szCs w:val="26"/>
              </w:rPr>
            </w:pPr>
            <w:r w:rsidRPr="00CC51AC">
              <w:rPr>
                <w:sz w:val="26"/>
                <w:szCs w:val="26"/>
              </w:rPr>
              <w:t>-</w:t>
            </w:r>
          </w:p>
        </w:tc>
        <w:tc>
          <w:tcPr>
            <w:tcW w:w="606" w:type="dxa"/>
            <w:vMerge/>
          </w:tcPr>
          <w:p w:rsidR="008C13D7" w:rsidRPr="00CC51AC" w:rsidRDefault="008C13D7" w:rsidP="008C13D7">
            <w:pPr>
              <w:tabs>
                <w:tab w:val="left" w:pos="0"/>
                <w:tab w:val="left" w:pos="360"/>
                <w:tab w:val="left" w:pos="900"/>
              </w:tabs>
              <w:spacing w:line="360" w:lineRule="exact"/>
              <w:jc w:val="both"/>
              <w:rPr>
                <w:sz w:val="26"/>
                <w:szCs w:val="26"/>
              </w:rPr>
            </w:pPr>
          </w:p>
        </w:tc>
      </w:tr>
      <w:tr w:rsidR="00CC51AC" w:rsidRPr="00CC51AC" w:rsidTr="008C13D7">
        <w:tc>
          <w:tcPr>
            <w:tcW w:w="2831" w:type="dxa"/>
            <w:vMerge/>
          </w:tcPr>
          <w:p w:rsidR="008C13D7" w:rsidRPr="00CC51AC" w:rsidRDefault="008C13D7" w:rsidP="008C13D7">
            <w:pPr>
              <w:tabs>
                <w:tab w:val="left" w:pos="0"/>
                <w:tab w:val="left" w:pos="360"/>
                <w:tab w:val="left" w:pos="900"/>
              </w:tabs>
              <w:spacing w:line="360" w:lineRule="exact"/>
              <w:jc w:val="both"/>
              <w:rPr>
                <w:sz w:val="26"/>
                <w:szCs w:val="26"/>
              </w:rPr>
            </w:pPr>
          </w:p>
        </w:tc>
        <w:tc>
          <w:tcPr>
            <w:tcW w:w="689" w:type="dxa"/>
          </w:tcPr>
          <w:p w:rsidR="008C13D7" w:rsidRPr="00CC51AC" w:rsidRDefault="008C13D7" w:rsidP="008C13D7">
            <w:pPr>
              <w:tabs>
                <w:tab w:val="left" w:pos="0"/>
                <w:tab w:val="left" w:pos="360"/>
                <w:tab w:val="left" w:pos="900"/>
              </w:tabs>
              <w:spacing w:line="360" w:lineRule="exact"/>
              <w:jc w:val="both"/>
              <w:rPr>
                <w:sz w:val="26"/>
                <w:szCs w:val="26"/>
              </w:rPr>
            </w:pPr>
          </w:p>
        </w:tc>
        <w:tc>
          <w:tcPr>
            <w:tcW w:w="3676" w:type="dxa"/>
          </w:tcPr>
          <w:p w:rsidR="008C13D7" w:rsidRPr="00CC51AC" w:rsidRDefault="008C13D7" w:rsidP="009C7597">
            <w:pPr>
              <w:tabs>
                <w:tab w:val="left" w:pos="0"/>
                <w:tab w:val="left" w:pos="360"/>
                <w:tab w:val="left" w:pos="900"/>
              </w:tabs>
              <w:spacing w:line="320" w:lineRule="exact"/>
              <w:jc w:val="center"/>
              <w:rPr>
                <w:sz w:val="26"/>
                <w:szCs w:val="26"/>
              </w:rPr>
            </w:pPr>
            <w:r w:rsidRPr="00CC51AC">
              <w:rPr>
                <w:sz w:val="26"/>
                <w:szCs w:val="26"/>
              </w:rPr>
              <w:t>Dự toán thu ngân sách nhà nước trong năm do cấp trên giao</w:t>
            </w:r>
            <w:r w:rsidR="00B73A36" w:rsidRPr="00CC51AC">
              <w:rPr>
                <w:sz w:val="26"/>
                <w:szCs w:val="26"/>
              </w:rPr>
              <w:t xml:space="preserve"> cho </w:t>
            </w:r>
            <w:r w:rsidR="00A961A2">
              <w:rPr>
                <w:sz w:val="26"/>
                <w:szCs w:val="26"/>
              </w:rPr>
              <w:t>xã</w:t>
            </w:r>
            <w:r w:rsidR="00B73A36" w:rsidRPr="00CC51AC">
              <w:rPr>
                <w:sz w:val="26"/>
                <w:szCs w:val="26"/>
              </w:rPr>
              <w:t xml:space="preserve">, </w:t>
            </w:r>
            <w:r w:rsidR="00A961A2">
              <w:rPr>
                <w:sz w:val="26"/>
                <w:szCs w:val="26"/>
              </w:rPr>
              <w:t>phường</w:t>
            </w:r>
            <w:r w:rsidR="00B73A36" w:rsidRPr="00CC51AC">
              <w:rPr>
                <w:sz w:val="26"/>
                <w:szCs w:val="26"/>
              </w:rPr>
              <w:t xml:space="preserve"> </w:t>
            </w:r>
            <w:r w:rsidRPr="00CC51AC">
              <w:rPr>
                <w:sz w:val="26"/>
                <w:szCs w:val="26"/>
              </w:rPr>
              <w:t>(Tỷ đồng)</w:t>
            </w:r>
          </w:p>
        </w:tc>
        <w:tc>
          <w:tcPr>
            <w:tcW w:w="528" w:type="dxa"/>
          </w:tcPr>
          <w:p w:rsidR="008C13D7" w:rsidRPr="00CC51AC" w:rsidRDefault="008C13D7" w:rsidP="009C7597">
            <w:pPr>
              <w:tabs>
                <w:tab w:val="left" w:pos="0"/>
                <w:tab w:val="left" w:pos="360"/>
                <w:tab w:val="left" w:pos="900"/>
              </w:tabs>
              <w:spacing w:line="320" w:lineRule="exact"/>
              <w:jc w:val="both"/>
              <w:rPr>
                <w:sz w:val="26"/>
                <w:szCs w:val="26"/>
              </w:rPr>
            </w:pPr>
          </w:p>
        </w:tc>
        <w:tc>
          <w:tcPr>
            <w:tcW w:w="606" w:type="dxa"/>
            <w:vMerge/>
          </w:tcPr>
          <w:p w:rsidR="008C13D7" w:rsidRPr="00CC51AC" w:rsidRDefault="008C13D7" w:rsidP="008C13D7">
            <w:pPr>
              <w:tabs>
                <w:tab w:val="left" w:pos="0"/>
                <w:tab w:val="left" w:pos="360"/>
                <w:tab w:val="left" w:pos="900"/>
              </w:tabs>
              <w:spacing w:line="360" w:lineRule="exact"/>
              <w:jc w:val="both"/>
              <w:rPr>
                <w:sz w:val="26"/>
                <w:szCs w:val="26"/>
              </w:rPr>
            </w:pPr>
          </w:p>
        </w:tc>
        <w:tc>
          <w:tcPr>
            <w:tcW w:w="535" w:type="dxa"/>
          </w:tcPr>
          <w:p w:rsidR="008C13D7" w:rsidRPr="00CC51AC" w:rsidRDefault="008C13D7" w:rsidP="008C13D7">
            <w:pPr>
              <w:tabs>
                <w:tab w:val="left" w:pos="0"/>
                <w:tab w:val="left" w:pos="360"/>
                <w:tab w:val="left" w:pos="900"/>
              </w:tabs>
              <w:spacing w:line="360" w:lineRule="exact"/>
              <w:jc w:val="both"/>
              <w:rPr>
                <w:sz w:val="26"/>
                <w:szCs w:val="26"/>
              </w:rPr>
            </w:pPr>
          </w:p>
        </w:tc>
        <w:tc>
          <w:tcPr>
            <w:tcW w:w="606" w:type="dxa"/>
            <w:vMerge/>
          </w:tcPr>
          <w:p w:rsidR="008C13D7" w:rsidRPr="00CC51AC" w:rsidRDefault="008C13D7" w:rsidP="008C13D7">
            <w:pPr>
              <w:tabs>
                <w:tab w:val="left" w:pos="0"/>
                <w:tab w:val="left" w:pos="360"/>
                <w:tab w:val="left" w:pos="900"/>
              </w:tabs>
              <w:spacing w:line="360" w:lineRule="exact"/>
              <w:jc w:val="both"/>
              <w:rPr>
                <w:sz w:val="26"/>
                <w:szCs w:val="26"/>
              </w:rPr>
            </w:pPr>
          </w:p>
        </w:tc>
      </w:tr>
    </w:tbl>
    <w:p w:rsidR="007F5D7E" w:rsidRPr="00CC51AC" w:rsidRDefault="007F5D7E" w:rsidP="008C13D7">
      <w:pPr>
        <w:tabs>
          <w:tab w:val="left" w:pos="0"/>
          <w:tab w:val="left" w:pos="360"/>
          <w:tab w:val="left" w:pos="900"/>
        </w:tabs>
        <w:spacing w:after="0" w:line="360" w:lineRule="exact"/>
        <w:ind w:firstLine="567"/>
        <w:jc w:val="both"/>
        <w:rPr>
          <w:sz w:val="26"/>
          <w:szCs w:val="26"/>
        </w:rPr>
      </w:pPr>
      <w:r w:rsidRPr="00CC51AC">
        <w:rPr>
          <w:sz w:val="26"/>
          <w:szCs w:val="26"/>
        </w:rPr>
        <w:t xml:space="preserve">  </w:t>
      </w:r>
    </w:p>
    <w:p w:rsidR="007F5D7E" w:rsidRPr="00CC51AC" w:rsidRDefault="00A961A2" w:rsidP="006C7209">
      <w:pPr>
        <w:spacing w:after="60" w:line="360" w:lineRule="exact"/>
        <w:ind w:firstLine="567"/>
        <w:jc w:val="both"/>
        <w:rPr>
          <w:b/>
          <w:sz w:val="26"/>
          <w:szCs w:val="26"/>
          <w:lang w:val="nl-NL"/>
        </w:rPr>
      </w:pPr>
      <w:r>
        <w:rPr>
          <w:b/>
          <w:sz w:val="26"/>
          <w:szCs w:val="26"/>
          <w:lang w:val="nl-NL"/>
        </w:rPr>
        <w:t>9</w:t>
      </w:r>
      <w:r w:rsidR="007F5D7E" w:rsidRPr="00CC51AC">
        <w:rPr>
          <w:b/>
          <w:sz w:val="26"/>
          <w:szCs w:val="26"/>
          <w:lang w:val="nl-NL"/>
        </w:rPr>
        <w:t>.</w:t>
      </w:r>
      <w:r w:rsidR="00112A25" w:rsidRPr="00CC51AC">
        <w:rPr>
          <w:b/>
          <w:sz w:val="26"/>
          <w:szCs w:val="26"/>
          <w:lang w:val="nl-NL"/>
        </w:rPr>
        <w:t>2</w:t>
      </w:r>
      <w:r w:rsidR="007F5D7E" w:rsidRPr="00CC51AC">
        <w:rPr>
          <w:b/>
          <w:sz w:val="26"/>
          <w:szCs w:val="26"/>
          <w:lang w:val="nl-NL"/>
        </w:rPr>
        <w:t>. Cơ quan chịu trách nhiệm thu thập, tổng hợp</w:t>
      </w:r>
    </w:p>
    <w:p w:rsidR="007F5D7E" w:rsidRPr="00CC51AC" w:rsidRDefault="007F5D7E" w:rsidP="006C7209">
      <w:pPr>
        <w:spacing w:after="60" w:line="360" w:lineRule="exact"/>
        <w:ind w:firstLine="567"/>
        <w:jc w:val="both"/>
        <w:rPr>
          <w:sz w:val="26"/>
          <w:szCs w:val="26"/>
          <w:lang w:val="nl-NL"/>
        </w:rPr>
      </w:pPr>
      <w:r w:rsidRPr="00CC51AC">
        <w:rPr>
          <w:sz w:val="26"/>
          <w:szCs w:val="26"/>
          <w:lang w:val="nl-NL"/>
        </w:rPr>
        <w:t xml:space="preserve">- Chủ trì: </w:t>
      </w:r>
      <w:r w:rsidR="00A961A2">
        <w:rPr>
          <w:sz w:val="26"/>
          <w:szCs w:val="26"/>
          <w:lang w:val="nl-NL"/>
        </w:rPr>
        <w:t>UBND cấp xã</w:t>
      </w:r>
    </w:p>
    <w:p w:rsidR="006825C9" w:rsidRPr="00CC51AC" w:rsidRDefault="007F5D7E" w:rsidP="006C7209">
      <w:pPr>
        <w:spacing w:after="60" w:line="360" w:lineRule="exact"/>
        <w:ind w:firstLine="567"/>
        <w:jc w:val="both"/>
        <w:rPr>
          <w:sz w:val="26"/>
          <w:szCs w:val="26"/>
          <w:lang w:val="nl-NL"/>
        </w:rPr>
      </w:pPr>
      <w:r w:rsidRPr="00CC51AC">
        <w:rPr>
          <w:sz w:val="26"/>
          <w:szCs w:val="26"/>
          <w:lang w:val="nl-NL"/>
        </w:rPr>
        <w:t xml:space="preserve">- Phối hợp: Kho bạc Nhà nước </w:t>
      </w:r>
      <w:r w:rsidR="00A961A2">
        <w:rPr>
          <w:sz w:val="26"/>
          <w:szCs w:val="26"/>
          <w:lang w:val="nl-NL"/>
        </w:rPr>
        <w:t>cơ sở</w:t>
      </w:r>
      <w:r w:rsidRPr="00CC51AC">
        <w:rPr>
          <w:sz w:val="26"/>
          <w:szCs w:val="26"/>
          <w:lang w:val="nl-NL"/>
        </w:rPr>
        <w:t>; Thuế</w:t>
      </w:r>
      <w:r w:rsidR="00A961A2">
        <w:rPr>
          <w:sz w:val="26"/>
          <w:szCs w:val="26"/>
          <w:lang w:val="nl-NL"/>
        </w:rPr>
        <w:t xml:space="preserve"> cơ sở</w:t>
      </w:r>
      <w:r w:rsidRPr="00CC51AC">
        <w:rPr>
          <w:sz w:val="26"/>
          <w:szCs w:val="26"/>
          <w:lang w:val="nl-NL"/>
        </w:rPr>
        <w:t>.</w:t>
      </w:r>
    </w:p>
    <w:p w:rsidR="00E30302" w:rsidRPr="00A75E7F" w:rsidRDefault="00A75E7F" w:rsidP="006C7209">
      <w:pPr>
        <w:tabs>
          <w:tab w:val="left" w:pos="0"/>
          <w:tab w:val="left" w:pos="360"/>
          <w:tab w:val="left" w:pos="900"/>
        </w:tabs>
        <w:spacing w:after="60" w:line="360" w:lineRule="exact"/>
        <w:ind w:firstLine="567"/>
        <w:jc w:val="both"/>
        <w:rPr>
          <w:b/>
          <w:color w:val="0070C0"/>
          <w:sz w:val="26"/>
          <w:szCs w:val="26"/>
          <w:lang w:val="de-DE"/>
        </w:rPr>
      </w:pPr>
      <w:r w:rsidRPr="00A75E7F">
        <w:rPr>
          <w:b/>
          <w:color w:val="0070C0"/>
          <w:sz w:val="26"/>
          <w:szCs w:val="26"/>
          <w:lang w:val="de-DE"/>
        </w:rPr>
        <w:t>10</w:t>
      </w:r>
      <w:r w:rsidR="00E30302" w:rsidRPr="00A75E7F">
        <w:rPr>
          <w:b/>
          <w:color w:val="0070C0"/>
          <w:sz w:val="26"/>
          <w:szCs w:val="26"/>
          <w:lang w:val="de-DE"/>
        </w:rPr>
        <w:t>. Số doanh nghiệp đăng ký thành lập mới trong năm</w:t>
      </w:r>
    </w:p>
    <w:p w:rsidR="00E30302" w:rsidRPr="00CC51AC" w:rsidRDefault="00A75E7F" w:rsidP="006C7209">
      <w:pPr>
        <w:spacing w:after="60" w:line="360" w:lineRule="exact"/>
        <w:ind w:firstLine="567"/>
        <w:jc w:val="both"/>
        <w:rPr>
          <w:b/>
          <w:bCs/>
          <w:sz w:val="26"/>
          <w:szCs w:val="26"/>
          <w:lang w:val="nl-NL"/>
        </w:rPr>
      </w:pPr>
      <w:r>
        <w:rPr>
          <w:b/>
          <w:bCs/>
          <w:sz w:val="26"/>
          <w:szCs w:val="26"/>
          <w:lang w:val="nl-NL"/>
        </w:rPr>
        <w:t>10</w:t>
      </w:r>
      <w:r w:rsidR="00E30302" w:rsidRPr="00CC51AC">
        <w:rPr>
          <w:b/>
          <w:bCs/>
          <w:sz w:val="26"/>
          <w:szCs w:val="26"/>
          <w:lang w:val="nl-NL"/>
        </w:rPr>
        <w:t>.1. Khái niệm, phương pháp tính</w:t>
      </w:r>
    </w:p>
    <w:p w:rsidR="00E30302" w:rsidRPr="00CC51AC" w:rsidRDefault="00E30302" w:rsidP="006C7209">
      <w:pPr>
        <w:spacing w:after="60" w:line="360" w:lineRule="exact"/>
        <w:ind w:firstLine="567"/>
        <w:jc w:val="both"/>
        <w:rPr>
          <w:bCs/>
          <w:sz w:val="26"/>
          <w:szCs w:val="26"/>
          <w:lang w:val="pt-BR"/>
        </w:rPr>
      </w:pPr>
      <w:r w:rsidRPr="00CC51AC">
        <w:rPr>
          <w:bCs/>
          <w:sz w:val="26"/>
          <w:szCs w:val="26"/>
          <w:lang w:val="pt-BR"/>
        </w:rPr>
        <w:t>Số doanh nghiệp đăng ký thành lập mới trong năm là tổng số doanh nghiệp có tên riêng, có tài sản, có trụ sở giao dịch, được đăng ký thành lập mới trong năm theo quy định của pháp luật nhằm mục đích kinh doanh.</w:t>
      </w:r>
    </w:p>
    <w:p w:rsidR="00E30302" w:rsidRPr="00CC51AC" w:rsidRDefault="00A75E7F" w:rsidP="00C928CF">
      <w:pPr>
        <w:tabs>
          <w:tab w:val="left" w:pos="0"/>
          <w:tab w:val="left" w:pos="360"/>
          <w:tab w:val="left" w:pos="900"/>
        </w:tabs>
        <w:spacing w:after="100" w:line="360" w:lineRule="exact"/>
        <w:ind w:firstLine="567"/>
        <w:jc w:val="both"/>
        <w:rPr>
          <w:rFonts w:cs="Times New Roman"/>
          <w:spacing w:val="6"/>
          <w:sz w:val="26"/>
          <w:szCs w:val="26"/>
        </w:rPr>
      </w:pPr>
      <w:r>
        <w:rPr>
          <w:rFonts w:cs="Times New Roman"/>
          <w:b/>
          <w:bCs/>
          <w:sz w:val="26"/>
          <w:szCs w:val="26"/>
          <w:lang w:val="nl-NL"/>
        </w:rPr>
        <w:t>10</w:t>
      </w:r>
      <w:r w:rsidR="00E30302" w:rsidRPr="00CC51AC">
        <w:rPr>
          <w:rFonts w:cs="Times New Roman"/>
          <w:b/>
          <w:bCs/>
          <w:sz w:val="26"/>
          <w:szCs w:val="26"/>
          <w:lang w:val="nl-NL"/>
        </w:rPr>
        <w:t>.</w:t>
      </w:r>
      <w:r w:rsidR="00344FCB">
        <w:rPr>
          <w:rFonts w:cs="Times New Roman"/>
          <w:b/>
          <w:bCs/>
          <w:sz w:val="26"/>
          <w:szCs w:val="26"/>
          <w:lang w:val="nl-NL"/>
        </w:rPr>
        <w:t>2</w:t>
      </w:r>
      <w:r w:rsidR="00E30302" w:rsidRPr="00CC51AC">
        <w:rPr>
          <w:rFonts w:cs="Times New Roman"/>
          <w:b/>
          <w:bCs/>
          <w:sz w:val="26"/>
          <w:szCs w:val="26"/>
          <w:lang w:val="nl-NL"/>
        </w:rPr>
        <w:t xml:space="preserve">. Đơn vị chịu trách nhiệm thu thập, tổng hợp: </w:t>
      </w:r>
      <w:r>
        <w:rPr>
          <w:sz w:val="26"/>
          <w:szCs w:val="26"/>
          <w:lang w:val="nl-NL"/>
        </w:rPr>
        <w:t>UBND cấp xã</w:t>
      </w:r>
      <w:r w:rsidR="00E30302" w:rsidRPr="00CC51AC">
        <w:rPr>
          <w:rFonts w:cs="Times New Roman"/>
          <w:spacing w:val="6"/>
          <w:sz w:val="26"/>
          <w:szCs w:val="26"/>
        </w:rPr>
        <w:t>.</w:t>
      </w:r>
    </w:p>
    <w:p w:rsidR="00E31CDC" w:rsidRPr="00A75E7F" w:rsidRDefault="00E31CDC" w:rsidP="00E31CDC">
      <w:pPr>
        <w:tabs>
          <w:tab w:val="left" w:pos="0"/>
          <w:tab w:val="left" w:pos="360"/>
          <w:tab w:val="left" w:pos="900"/>
        </w:tabs>
        <w:spacing w:after="60" w:line="360" w:lineRule="exact"/>
        <w:ind w:firstLine="567"/>
        <w:jc w:val="both"/>
        <w:rPr>
          <w:b/>
          <w:color w:val="0070C0"/>
          <w:sz w:val="26"/>
          <w:szCs w:val="26"/>
          <w:lang w:val="de-DE"/>
        </w:rPr>
      </w:pPr>
      <w:r w:rsidRPr="00A75E7F">
        <w:rPr>
          <w:b/>
          <w:color w:val="0070C0"/>
          <w:sz w:val="26"/>
          <w:szCs w:val="26"/>
          <w:lang w:val="de-DE"/>
        </w:rPr>
        <w:t>1</w:t>
      </w:r>
      <w:r w:rsidR="00A75E7F" w:rsidRPr="00A75E7F">
        <w:rPr>
          <w:b/>
          <w:color w:val="0070C0"/>
          <w:sz w:val="26"/>
          <w:szCs w:val="26"/>
          <w:lang w:val="de-DE"/>
        </w:rPr>
        <w:t>1</w:t>
      </w:r>
      <w:r w:rsidRPr="00A75E7F">
        <w:rPr>
          <w:b/>
          <w:color w:val="0070C0"/>
          <w:sz w:val="26"/>
          <w:szCs w:val="26"/>
          <w:lang w:val="de-DE"/>
        </w:rPr>
        <w:t>. Tỷ lệ đường giao thông trên địa bàn (không tính quốc lộ</w:t>
      </w:r>
      <w:r w:rsidR="00A75E7F" w:rsidRPr="00A75E7F">
        <w:rPr>
          <w:b/>
          <w:color w:val="0070C0"/>
          <w:sz w:val="26"/>
          <w:szCs w:val="26"/>
          <w:lang w:val="de-DE"/>
        </w:rPr>
        <w:t>,</w:t>
      </w:r>
      <w:r w:rsidRPr="00A75E7F">
        <w:rPr>
          <w:b/>
          <w:color w:val="0070C0"/>
          <w:sz w:val="26"/>
          <w:szCs w:val="26"/>
          <w:lang w:val="de-DE"/>
        </w:rPr>
        <w:t xml:space="preserve"> </w:t>
      </w:r>
      <w:r w:rsidR="00A75E7F" w:rsidRPr="00A75E7F">
        <w:rPr>
          <w:b/>
          <w:color w:val="0070C0"/>
          <w:sz w:val="26"/>
          <w:szCs w:val="26"/>
          <w:lang w:val="de-DE"/>
        </w:rPr>
        <w:t>đường</w:t>
      </w:r>
      <w:r w:rsidRPr="00A75E7F">
        <w:rPr>
          <w:b/>
          <w:color w:val="0070C0"/>
          <w:sz w:val="26"/>
          <w:szCs w:val="26"/>
          <w:lang w:val="de-DE"/>
        </w:rPr>
        <w:t xml:space="preserve"> tỉnh) được cứng hóa</w:t>
      </w:r>
    </w:p>
    <w:p w:rsidR="00AC59FC" w:rsidRPr="00CC51AC" w:rsidRDefault="00AC59FC" w:rsidP="00AC59FC">
      <w:pPr>
        <w:spacing w:after="60" w:line="360" w:lineRule="exact"/>
        <w:ind w:firstLine="567"/>
        <w:rPr>
          <w:rFonts w:cs="Times New Roman"/>
          <w:b/>
          <w:sz w:val="26"/>
          <w:szCs w:val="26"/>
        </w:rPr>
      </w:pPr>
      <w:r w:rsidRPr="00CC51AC">
        <w:rPr>
          <w:rFonts w:cs="Times New Roman"/>
          <w:b/>
          <w:sz w:val="26"/>
          <w:szCs w:val="26"/>
        </w:rPr>
        <w:t>1</w:t>
      </w:r>
      <w:r w:rsidR="00D92E91">
        <w:rPr>
          <w:rFonts w:cs="Times New Roman"/>
          <w:b/>
          <w:sz w:val="26"/>
          <w:szCs w:val="26"/>
        </w:rPr>
        <w:t>1</w:t>
      </w:r>
      <w:r w:rsidRPr="00CC51AC">
        <w:rPr>
          <w:rFonts w:cs="Times New Roman"/>
          <w:b/>
          <w:sz w:val="26"/>
          <w:szCs w:val="26"/>
        </w:rPr>
        <w:t>.1. Khái niệm</w:t>
      </w:r>
      <w:r w:rsidR="00D00B8D" w:rsidRPr="00CC51AC">
        <w:rPr>
          <w:rFonts w:cs="Times New Roman"/>
          <w:b/>
          <w:sz w:val="26"/>
          <w:szCs w:val="26"/>
        </w:rPr>
        <w:t>, nội dung</w:t>
      </w:r>
    </w:p>
    <w:p w:rsidR="00D00B8D" w:rsidRPr="00CC51AC" w:rsidRDefault="00D00B8D" w:rsidP="005441C6">
      <w:pPr>
        <w:spacing w:after="0" w:line="240" w:lineRule="auto"/>
        <w:ind w:firstLine="567"/>
        <w:jc w:val="both"/>
        <w:rPr>
          <w:sz w:val="26"/>
          <w:szCs w:val="26"/>
        </w:rPr>
      </w:pPr>
      <w:r w:rsidRPr="00CC51AC">
        <w:rPr>
          <w:sz w:val="26"/>
          <w:szCs w:val="26"/>
        </w:rPr>
        <w:t xml:space="preserve">Đường giao thông trên địa bàn </w:t>
      </w:r>
      <w:r w:rsidR="00A75E7F">
        <w:rPr>
          <w:sz w:val="26"/>
          <w:szCs w:val="26"/>
        </w:rPr>
        <w:t>cấp xã</w:t>
      </w:r>
      <w:r w:rsidRPr="00CC51AC">
        <w:rPr>
          <w:sz w:val="26"/>
          <w:szCs w:val="26"/>
        </w:rPr>
        <w:t xml:space="preserve"> (không tính quốc lộ</w:t>
      </w:r>
      <w:r w:rsidR="00A75E7F">
        <w:rPr>
          <w:sz w:val="26"/>
          <w:szCs w:val="26"/>
        </w:rPr>
        <w:t>, đường</w:t>
      </w:r>
      <w:r w:rsidRPr="00CC51AC">
        <w:rPr>
          <w:sz w:val="26"/>
          <w:szCs w:val="26"/>
        </w:rPr>
        <w:t xml:space="preserve"> tỉnh) được cứng hóa là đường giao thông nông thôn phục vụ Chương trình mục tiêu Quốc gia xây dựng nông thôn mới; được vào cấp kỹ thuật TCVN 4054:2005</w:t>
      </w:r>
      <w:r w:rsidR="000F177B" w:rsidRPr="00CC51AC">
        <w:rPr>
          <w:sz w:val="26"/>
          <w:szCs w:val="26"/>
        </w:rPr>
        <w:t xml:space="preserve">; được nhựa hóa hoặc bê tông hóa và được bảo trì theo kế hoạch (quy định chi tiết </w:t>
      </w:r>
      <w:r w:rsidR="00EA1A8F">
        <w:rPr>
          <w:sz w:val="26"/>
          <w:szCs w:val="26"/>
        </w:rPr>
        <w:t>tại</w:t>
      </w:r>
      <w:r w:rsidR="000F177B" w:rsidRPr="00CC51AC">
        <w:rPr>
          <w:sz w:val="26"/>
          <w:szCs w:val="26"/>
        </w:rPr>
        <w:t xml:space="preserve"> Quyết định số </w:t>
      </w:r>
      <w:r w:rsidR="00EA1A8F">
        <w:rPr>
          <w:sz w:val="26"/>
          <w:szCs w:val="26"/>
        </w:rPr>
        <w:t>932</w:t>
      </w:r>
      <w:r w:rsidR="000F177B" w:rsidRPr="00CC51AC">
        <w:rPr>
          <w:sz w:val="26"/>
          <w:szCs w:val="26"/>
        </w:rPr>
        <w:t xml:space="preserve">/QĐ-BGTVT ngày </w:t>
      </w:r>
      <w:r w:rsidR="00EA1A8F">
        <w:rPr>
          <w:sz w:val="26"/>
          <w:szCs w:val="26"/>
        </w:rPr>
        <w:t>18</w:t>
      </w:r>
      <w:r w:rsidR="000F177B" w:rsidRPr="00CC51AC">
        <w:rPr>
          <w:sz w:val="26"/>
          <w:szCs w:val="26"/>
        </w:rPr>
        <w:t>/</w:t>
      </w:r>
      <w:r w:rsidR="00EA1A8F">
        <w:rPr>
          <w:sz w:val="26"/>
          <w:szCs w:val="26"/>
        </w:rPr>
        <w:t>7</w:t>
      </w:r>
      <w:r w:rsidR="000F177B" w:rsidRPr="00CC51AC">
        <w:rPr>
          <w:sz w:val="26"/>
          <w:szCs w:val="26"/>
        </w:rPr>
        <w:t>/20</w:t>
      </w:r>
      <w:r w:rsidR="00EA1A8F">
        <w:rPr>
          <w:sz w:val="26"/>
          <w:szCs w:val="26"/>
        </w:rPr>
        <w:t>22</w:t>
      </w:r>
      <w:r w:rsidR="000F177B" w:rsidRPr="00CC51AC">
        <w:rPr>
          <w:sz w:val="26"/>
          <w:szCs w:val="26"/>
        </w:rPr>
        <w:t xml:space="preserve"> của Bộ trưởng Bộ Giao thông vận tải</w:t>
      </w:r>
      <w:r w:rsidR="00A75E7F">
        <w:rPr>
          <w:sz w:val="26"/>
          <w:szCs w:val="26"/>
        </w:rPr>
        <w:t>)</w:t>
      </w:r>
      <w:r w:rsidR="000F177B" w:rsidRPr="00CC51AC">
        <w:rPr>
          <w:sz w:val="26"/>
          <w:szCs w:val="26"/>
        </w:rPr>
        <w:t>.</w:t>
      </w:r>
    </w:p>
    <w:p w:rsidR="000F177B" w:rsidRDefault="000F177B" w:rsidP="00D40E2D">
      <w:pPr>
        <w:tabs>
          <w:tab w:val="left" w:pos="0"/>
          <w:tab w:val="left" w:pos="360"/>
          <w:tab w:val="left" w:pos="900"/>
        </w:tabs>
        <w:spacing w:before="120" w:after="0" w:line="360" w:lineRule="exact"/>
        <w:ind w:firstLine="567"/>
        <w:jc w:val="both"/>
        <w:rPr>
          <w:sz w:val="26"/>
          <w:szCs w:val="26"/>
        </w:rPr>
      </w:pPr>
      <w:r w:rsidRPr="00CC51AC">
        <w:rPr>
          <w:sz w:val="26"/>
          <w:szCs w:val="26"/>
        </w:rPr>
        <w:t>Công thức tính:</w:t>
      </w:r>
    </w:p>
    <w:tbl>
      <w:tblPr>
        <w:tblStyle w:val="TableGrid"/>
        <w:tblW w:w="9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89"/>
        <w:gridCol w:w="4649"/>
        <w:gridCol w:w="528"/>
        <w:gridCol w:w="606"/>
      </w:tblGrid>
      <w:tr w:rsidR="00CC51AC" w:rsidRPr="00CC51AC" w:rsidTr="00A75E7F">
        <w:tc>
          <w:tcPr>
            <w:tcW w:w="3085" w:type="dxa"/>
            <w:vMerge w:val="restart"/>
            <w:vAlign w:val="center"/>
          </w:tcPr>
          <w:p w:rsidR="000F177B" w:rsidRPr="00CC51AC" w:rsidRDefault="000F177B" w:rsidP="005441C6">
            <w:pPr>
              <w:tabs>
                <w:tab w:val="left" w:pos="0"/>
                <w:tab w:val="left" w:pos="360"/>
                <w:tab w:val="left" w:pos="900"/>
              </w:tabs>
              <w:spacing w:line="300" w:lineRule="exact"/>
              <w:jc w:val="center"/>
              <w:rPr>
                <w:sz w:val="26"/>
                <w:szCs w:val="26"/>
              </w:rPr>
            </w:pPr>
            <w:r w:rsidRPr="00CC51AC">
              <w:rPr>
                <w:sz w:val="26"/>
                <w:szCs w:val="26"/>
              </w:rPr>
              <w:t xml:space="preserve">Tỷ lệ </w:t>
            </w:r>
            <w:r w:rsidR="005D0A4D" w:rsidRPr="00CC51AC">
              <w:rPr>
                <w:sz w:val="26"/>
                <w:szCs w:val="26"/>
              </w:rPr>
              <w:t>đ</w:t>
            </w:r>
            <w:r w:rsidRPr="00CC51AC">
              <w:rPr>
                <w:sz w:val="26"/>
                <w:szCs w:val="26"/>
              </w:rPr>
              <w:t xml:space="preserve">ường giao thông trên địa bàn </w:t>
            </w:r>
            <w:r w:rsidR="00A75E7F">
              <w:rPr>
                <w:sz w:val="26"/>
                <w:szCs w:val="26"/>
              </w:rPr>
              <w:t>cấp xã</w:t>
            </w:r>
            <w:r w:rsidRPr="00CC51AC">
              <w:rPr>
                <w:sz w:val="26"/>
                <w:szCs w:val="26"/>
              </w:rPr>
              <w:t xml:space="preserve"> (không tính quốc lộ</w:t>
            </w:r>
            <w:r w:rsidR="00A75E7F">
              <w:rPr>
                <w:sz w:val="26"/>
                <w:szCs w:val="26"/>
              </w:rPr>
              <w:t>, đường</w:t>
            </w:r>
            <w:r w:rsidRPr="00CC51AC">
              <w:rPr>
                <w:sz w:val="26"/>
                <w:szCs w:val="26"/>
              </w:rPr>
              <w:t xml:space="preserve"> tỉnh) được cứng hóa </w:t>
            </w:r>
          </w:p>
          <w:p w:rsidR="000F177B" w:rsidRPr="00CC51AC" w:rsidRDefault="000F177B" w:rsidP="005441C6">
            <w:pPr>
              <w:tabs>
                <w:tab w:val="left" w:pos="0"/>
                <w:tab w:val="left" w:pos="360"/>
                <w:tab w:val="left" w:pos="900"/>
              </w:tabs>
              <w:spacing w:line="300" w:lineRule="exact"/>
              <w:jc w:val="center"/>
              <w:rPr>
                <w:sz w:val="26"/>
                <w:szCs w:val="26"/>
              </w:rPr>
            </w:pPr>
            <w:r w:rsidRPr="00CC51AC">
              <w:rPr>
                <w:sz w:val="26"/>
                <w:szCs w:val="26"/>
              </w:rPr>
              <w:t>(%)</w:t>
            </w:r>
          </w:p>
        </w:tc>
        <w:tc>
          <w:tcPr>
            <w:tcW w:w="689" w:type="dxa"/>
          </w:tcPr>
          <w:p w:rsidR="000F177B" w:rsidRPr="00CC51AC" w:rsidRDefault="000F177B" w:rsidP="00F73415">
            <w:pPr>
              <w:tabs>
                <w:tab w:val="left" w:pos="0"/>
                <w:tab w:val="left" w:pos="360"/>
                <w:tab w:val="left" w:pos="900"/>
              </w:tabs>
              <w:spacing w:line="360" w:lineRule="exact"/>
              <w:jc w:val="both"/>
              <w:rPr>
                <w:sz w:val="26"/>
                <w:szCs w:val="26"/>
              </w:rPr>
            </w:pPr>
          </w:p>
        </w:tc>
        <w:tc>
          <w:tcPr>
            <w:tcW w:w="4649" w:type="dxa"/>
          </w:tcPr>
          <w:p w:rsidR="000F177B" w:rsidRPr="00CC51AC" w:rsidRDefault="000F177B" w:rsidP="00A75E7F">
            <w:pPr>
              <w:tabs>
                <w:tab w:val="left" w:pos="0"/>
                <w:tab w:val="left" w:pos="360"/>
                <w:tab w:val="left" w:pos="900"/>
              </w:tabs>
              <w:spacing w:line="300" w:lineRule="exact"/>
              <w:jc w:val="center"/>
              <w:rPr>
                <w:sz w:val="26"/>
                <w:szCs w:val="26"/>
              </w:rPr>
            </w:pPr>
            <w:r w:rsidRPr="00CC51AC">
              <w:rPr>
                <w:sz w:val="26"/>
                <w:szCs w:val="26"/>
              </w:rPr>
              <w:t xml:space="preserve">Chiều dài đường giao thông trên địa bàn </w:t>
            </w:r>
            <w:r w:rsidR="00A75E7F">
              <w:rPr>
                <w:sz w:val="26"/>
                <w:szCs w:val="26"/>
              </w:rPr>
              <w:t>cấp xã</w:t>
            </w:r>
            <w:r w:rsidRPr="00CC51AC">
              <w:rPr>
                <w:sz w:val="26"/>
                <w:szCs w:val="26"/>
              </w:rPr>
              <w:t xml:space="preserve"> (không tính quốc lộ</w:t>
            </w:r>
            <w:r w:rsidR="00A75E7F">
              <w:rPr>
                <w:sz w:val="26"/>
                <w:szCs w:val="26"/>
              </w:rPr>
              <w:t>, đường</w:t>
            </w:r>
            <w:r w:rsidRPr="00CC51AC">
              <w:rPr>
                <w:sz w:val="26"/>
                <w:szCs w:val="26"/>
              </w:rPr>
              <w:t xml:space="preserve"> tỉnh) được cứng hóa (Km)</w:t>
            </w:r>
          </w:p>
        </w:tc>
        <w:tc>
          <w:tcPr>
            <w:tcW w:w="528" w:type="dxa"/>
          </w:tcPr>
          <w:p w:rsidR="000F177B" w:rsidRPr="00CC51AC" w:rsidRDefault="000F177B" w:rsidP="00F73415">
            <w:pPr>
              <w:tabs>
                <w:tab w:val="left" w:pos="0"/>
                <w:tab w:val="left" w:pos="360"/>
                <w:tab w:val="left" w:pos="900"/>
              </w:tabs>
              <w:spacing w:line="360" w:lineRule="exact"/>
              <w:jc w:val="both"/>
              <w:rPr>
                <w:sz w:val="26"/>
                <w:szCs w:val="26"/>
              </w:rPr>
            </w:pPr>
          </w:p>
        </w:tc>
        <w:tc>
          <w:tcPr>
            <w:tcW w:w="606" w:type="dxa"/>
            <w:vMerge w:val="restart"/>
            <w:vAlign w:val="center"/>
          </w:tcPr>
          <w:p w:rsidR="000F177B" w:rsidRPr="00CC51AC" w:rsidRDefault="000F177B" w:rsidP="00F73415">
            <w:pPr>
              <w:tabs>
                <w:tab w:val="left" w:pos="0"/>
                <w:tab w:val="left" w:pos="360"/>
                <w:tab w:val="left" w:pos="900"/>
              </w:tabs>
              <w:spacing w:line="360" w:lineRule="exact"/>
              <w:jc w:val="center"/>
              <w:rPr>
                <w:sz w:val="26"/>
                <w:szCs w:val="26"/>
              </w:rPr>
            </w:pPr>
            <w:r w:rsidRPr="00CC51AC">
              <w:rPr>
                <w:sz w:val="26"/>
                <w:szCs w:val="26"/>
              </w:rPr>
              <w:t>100</w:t>
            </w:r>
          </w:p>
        </w:tc>
      </w:tr>
      <w:tr w:rsidR="00CC51AC" w:rsidRPr="00CC51AC" w:rsidTr="00A75E7F">
        <w:tc>
          <w:tcPr>
            <w:tcW w:w="3085" w:type="dxa"/>
            <w:vMerge/>
          </w:tcPr>
          <w:p w:rsidR="000F177B" w:rsidRPr="00CC51AC" w:rsidRDefault="000F177B" w:rsidP="00F73415">
            <w:pPr>
              <w:tabs>
                <w:tab w:val="left" w:pos="0"/>
                <w:tab w:val="left" w:pos="360"/>
                <w:tab w:val="left" w:pos="900"/>
              </w:tabs>
              <w:spacing w:line="360" w:lineRule="exact"/>
              <w:jc w:val="both"/>
              <w:rPr>
                <w:sz w:val="26"/>
                <w:szCs w:val="26"/>
              </w:rPr>
            </w:pPr>
          </w:p>
        </w:tc>
        <w:tc>
          <w:tcPr>
            <w:tcW w:w="689" w:type="dxa"/>
            <w:vAlign w:val="center"/>
          </w:tcPr>
          <w:p w:rsidR="000F177B" w:rsidRPr="00CC51AC" w:rsidRDefault="000F177B" w:rsidP="00F73415">
            <w:pPr>
              <w:tabs>
                <w:tab w:val="left" w:pos="0"/>
                <w:tab w:val="left" w:pos="360"/>
                <w:tab w:val="left" w:pos="900"/>
              </w:tabs>
              <w:spacing w:line="360" w:lineRule="exact"/>
              <w:jc w:val="center"/>
              <w:rPr>
                <w:sz w:val="26"/>
                <w:szCs w:val="26"/>
              </w:rPr>
            </w:pPr>
            <w:r w:rsidRPr="00CC51AC">
              <w:rPr>
                <w:sz w:val="26"/>
                <w:szCs w:val="26"/>
              </w:rPr>
              <w:t>=</w:t>
            </w:r>
          </w:p>
        </w:tc>
        <w:tc>
          <w:tcPr>
            <w:tcW w:w="4649" w:type="dxa"/>
          </w:tcPr>
          <w:p w:rsidR="000F177B" w:rsidRPr="00CC51AC" w:rsidRDefault="00000FA2" w:rsidP="00F73415">
            <w:pPr>
              <w:tabs>
                <w:tab w:val="left" w:pos="0"/>
                <w:tab w:val="left" w:pos="360"/>
                <w:tab w:val="left" w:pos="900"/>
              </w:tabs>
              <w:spacing w:line="360" w:lineRule="exact"/>
              <w:jc w:val="both"/>
              <w:rPr>
                <w:sz w:val="26"/>
                <w:szCs w:val="26"/>
              </w:rPr>
            </w:pPr>
            <w:r>
              <w:rPr>
                <w:noProof/>
                <w:sz w:val="26"/>
                <w:szCs w:val="26"/>
                <w:lang w:val="en-GB" w:eastAsia="en-GB"/>
              </w:rPr>
              <mc:AlternateContent>
                <mc:Choice Requires="wps">
                  <w:drawing>
                    <wp:anchor distT="0" distB="0" distL="114300" distR="114300" simplePos="0" relativeHeight="251692032" behindDoc="0" locked="0" layoutInCell="1" allowOverlap="1">
                      <wp:simplePos x="0" y="0"/>
                      <wp:positionH relativeFrom="column">
                        <wp:posOffset>-24765</wp:posOffset>
                      </wp:positionH>
                      <wp:positionV relativeFrom="paragraph">
                        <wp:posOffset>120650</wp:posOffset>
                      </wp:positionV>
                      <wp:extent cx="2751455" cy="0"/>
                      <wp:effectExtent l="13335" t="6350" r="6985" b="12700"/>
                      <wp:wrapNone/>
                      <wp:docPr id="4"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1.95pt;margin-top:9.5pt;width:216.65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OuzIAIAADw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"/>
                  </w:pict>
                </mc:Fallback>
              </mc:AlternateContent>
            </w:r>
          </w:p>
        </w:tc>
        <w:tc>
          <w:tcPr>
            <w:tcW w:w="528" w:type="dxa"/>
            <w:vAlign w:val="center"/>
          </w:tcPr>
          <w:p w:rsidR="000F177B" w:rsidRPr="00CC51AC" w:rsidRDefault="000F177B" w:rsidP="00F73415">
            <w:pPr>
              <w:tabs>
                <w:tab w:val="left" w:pos="0"/>
                <w:tab w:val="left" w:pos="360"/>
                <w:tab w:val="left" w:pos="900"/>
              </w:tabs>
              <w:spacing w:line="360" w:lineRule="exact"/>
              <w:jc w:val="center"/>
              <w:rPr>
                <w:sz w:val="26"/>
                <w:szCs w:val="26"/>
              </w:rPr>
            </w:pPr>
            <w:r w:rsidRPr="00CC51AC">
              <w:rPr>
                <w:sz w:val="26"/>
                <w:szCs w:val="26"/>
              </w:rPr>
              <w:t>x</w:t>
            </w:r>
          </w:p>
        </w:tc>
        <w:tc>
          <w:tcPr>
            <w:tcW w:w="606" w:type="dxa"/>
            <w:vMerge/>
          </w:tcPr>
          <w:p w:rsidR="000F177B" w:rsidRPr="00CC51AC" w:rsidRDefault="000F177B" w:rsidP="00F73415">
            <w:pPr>
              <w:tabs>
                <w:tab w:val="left" w:pos="0"/>
                <w:tab w:val="left" w:pos="360"/>
                <w:tab w:val="left" w:pos="900"/>
              </w:tabs>
              <w:spacing w:line="360" w:lineRule="exact"/>
              <w:jc w:val="both"/>
              <w:rPr>
                <w:sz w:val="26"/>
                <w:szCs w:val="26"/>
              </w:rPr>
            </w:pPr>
          </w:p>
        </w:tc>
      </w:tr>
      <w:tr w:rsidR="00CC51AC" w:rsidRPr="00CC51AC" w:rsidTr="00A75E7F">
        <w:tc>
          <w:tcPr>
            <w:tcW w:w="3085" w:type="dxa"/>
            <w:vMerge/>
          </w:tcPr>
          <w:p w:rsidR="000F177B" w:rsidRPr="00CC51AC" w:rsidRDefault="000F177B" w:rsidP="00F73415">
            <w:pPr>
              <w:tabs>
                <w:tab w:val="left" w:pos="0"/>
                <w:tab w:val="left" w:pos="360"/>
                <w:tab w:val="left" w:pos="900"/>
              </w:tabs>
              <w:spacing w:line="360" w:lineRule="exact"/>
              <w:jc w:val="both"/>
              <w:rPr>
                <w:sz w:val="26"/>
                <w:szCs w:val="26"/>
              </w:rPr>
            </w:pPr>
          </w:p>
        </w:tc>
        <w:tc>
          <w:tcPr>
            <w:tcW w:w="689" w:type="dxa"/>
          </w:tcPr>
          <w:p w:rsidR="000F177B" w:rsidRPr="00CC51AC" w:rsidRDefault="000F177B" w:rsidP="00F73415">
            <w:pPr>
              <w:tabs>
                <w:tab w:val="left" w:pos="0"/>
                <w:tab w:val="left" w:pos="360"/>
                <w:tab w:val="left" w:pos="900"/>
              </w:tabs>
              <w:spacing w:line="360" w:lineRule="exact"/>
              <w:jc w:val="both"/>
              <w:rPr>
                <w:sz w:val="26"/>
                <w:szCs w:val="26"/>
              </w:rPr>
            </w:pPr>
          </w:p>
        </w:tc>
        <w:tc>
          <w:tcPr>
            <w:tcW w:w="4649" w:type="dxa"/>
          </w:tcPr>
          <w:p w:rsidR="000F177B" w:rsidRPr="00CC51AC" w:rsidRDefault="000F177B" w:rsidP="00A75E7F">
            <w:pPr>
              <w:tabs>
                <w:tab w:val="left" w:pos="0"/>
                <w:tab w:val="left" w:pos="360"/>
                <w:tab w:val="left" w:pos="900"/>
              </w:tabs>
              <w:spacing w:line="300" w:lineRule="exact"/>
              <w:jc w:val="center"/>
              <w:rPr>
                <w:sz w:val="26"/>
                <w:szCs w:val="26"/>
              </w:rPr>
            </w:pPr>
            <w:r w:rsidRPr="00CC51AC">
              <w:rPr>
                <w:sz w:val="26"/>
                <w:szCs w:val="26"/>
              </w:rPr>
              <w:t xml:space="preserve">Tổng chiều dài đường giao thông trên địa bàn </w:t>
            </w:r>
            <w:r w:rsidR="00A75E7F">
              <w:rPr>
                <w:sz w:val="26"/>
                <w:szCs w:val="26"/>
              </w:rPr>
              <w:t>cấp xã</w:t>
            </w:r>
            <w:r w:rsidRPr="00CC51AC">
              <w:rPr>
                <w:sz w:val="26"/>
                <w:szCs w:val="26"/>
              </w:rPr>
              <w:t xml:space="preserve"> (không tính quốc lộ</w:t>
            </w:r>
            <w:r w:rsidR="00A75E7F">
              <w:rPr>
                <w:sz w:val="26"/>
                <w:szCs w:val="26"/>
              </w:rPr>
              <w:t>, đường</w:t>
            </w:r>
            <w:r w:rsidRPr="00CC51AC">
              <w:rPr>
                <w:sz w:val="26"/>
                <w:szCs w:val="26"/>
              </w:rPr>
              <w:t xml:space="preserve"> tỉnh) (Km)</w:t>
            </w:r>
          </w:p>
        </w:tc>
        <w:tc>
          <w:tcPr>
            <w:tcW w:w="528" w:type="dxa"/>
          </w:tcPr>
          <w:p w:rsidR="000F177B" w:rsidRPr="00CC51AC" w:rsidRDefault="000F177B" w:rsidP="00F73415">
            <w:pPr>
              <w:tabs>
                <w:tab w:val="left" w:pos="0"/>
                <w:tab w:val="left" w:pos="360"/>
                <w:tab w:val="left" w:pos="900"/>
              </w:tabs>
              <w:spacing w:line="360" w:lineRule="exact"/>
              <w:jc w:val="both"/>
              <w:rPr>
                <w:sz w:val="26"/>
                <w:szCs w:val="26"/>
              </w:rPr>
            </w:pPr>
          </w:p>
        </w:tc>
        <w:tc>
          <w:tcPr>
            <w:tcW w:w="606" w:type="dxa"/>
            <w:vMerge/>
          </w:tcPr>
          <w:p w:rsidR="000F177B" w:rsidRPr="00CC51AC" w:rsidRDefault="000F177B" w:rsidP="00F73415">
            <w:pPr>
              <w:tabs>
                <w:tab w:val="left" w:pos="0"/>
                <w:tab w:val="left" w:pos="360"/>
                <w:tab w:val="left" w:pos="900"/>
              </w:tabs>
              <w:spacing w:line="360" w:lineRule="exact"/>
              <w:jc w:val="both"/>
              <w:rPr>
                <w:sz w:val="26"/>
                <w:szCs w:val="26"/>
              </w:rPr>
            </w:pPr>
          </w:p>
        </w:tc>
      </w:tr>
    </w:tbl>
    <w:p w:rsidR="007153EF" w:rsidRDefault="00AC59FC" w:rsidP="009C7597">
      <w:pPr>
        <w:spacing w:before="120" w:after="60" w:line="360" w:lineRule="exact"/>
        <w:ind w:firstLine="567"/>
        <w:rPr>
          <w:rFonts w:cs="Times New Roman"/>
          <w:b/>
          <w:sz w:val="26"/>
          <w:szCs w:val="26"/>
          <w:highlight w:val="yellow"/>
        </w:rPr>
      </w:pPr>
      <w:r w:rsidRPr="00CC51AC">
        <w:rPr>
          <w:rFonts w:cs="Times New Roman"/>
          <w:b/>
          <w:sz w:val="26"/>
          <w:szCs w:val="26"/>
        </w:rPr>
        <w:t>1</w:t>
      </w:r>
      <w:r w:rsidR="00D92E91">
        <w:rPr>
          <w:rFonts w:cs="Times New Roman"/>
          <w:b/>
          <w:sz w:val="26"/>
          <w:szCs w:val="26"/>
        </w:rPr>
        <w:t>1</w:t>
      </w:r>
      <w:r w:rsidRPr="00CC51AC">
        <w:rPr>
          <w:rFonts w:cs="Times New Roman"/>
          <w:b/>
          <w:sz w:val="26"/>
          <w:szCs w:val="26"/>
        </w:rPr>
        <w:t xml:space="preserve">.2. Cơ quan chịu trách nhiệm thu thập, tổng hợp: </w:t>
      </w:r>
      <w:r w:rsidR="00D92E91">
        <w:rPr>
          <w:sz w:val="26"/>
          <w:szCs w:val="26"/>
          <w:lang w:val="nl-NL"/>
        </w:rPr>
        <w:t>UBND cấp xã</w:t>
      </w:r>
      <w:r w:rsidRPr="00CC51AC">
        <w:rPr>
          <w:rFonts w:cs="Times New Roman"/>
          <w:sz w:val="26"/>
          <w:szCs w:val="26"/>
        </w:rPr>
        <w:t>.</w:t>
      </w:r>
    </w:p>
    <w:p w:rsidR="003D1161" w:rsidRPr="00CC51AC" w:rsidRDefault="003D1161" w:rsidP="008076BE">
      <w:pPr>
        <w:spacing w:after="60" w:line="360" w:lineRule="exact"/>
        <w:ind w:firstLine="567"/>
        <w:rPr>
          <w:rFonts w:cs="Times New Roman"/>
          <w:b/>
          <w:sz w:val="26"/>
          <w:szCs w:val="26"/>
        </w:rPr>
      </w:pPr>
      <w:r w:rsidRPr="007153EF">
        <w:rPr>
          <w:rFonts w:cs="Times New Roman"/>
          <w:b/>
          <w:sz w:val="26"/>
          <w:szCs w:val="26"/>
        </w:rPr>
        <w:lastRenderedPageBreak/>
        <w:t xml:space="preserve">II. </w:t>
      </w:r>
      <w:r w:rsidR="003B1109">
        <w:rPr>
          <w:rFonts w:cs="Times New Roman"/>
          <w:b/>
          <w:sz w:val="26"/>
          <w:szCs w:val="26"/>
        </w:rPr>
        <w:t xml:space="preserve">CÁC CHỈ TIÊU </w:t>
      </w:r>
      <w:r w:rsidR="005D0A4D" w:rsidRPr="007153EF">
        <w:rPr>
          <w:rFonts w:cs="Times New Roman"/>
          <w:b/>
          <w:sz w:val="26"/>
          <w:szCs w:val="26"/>
        </w:rPr>
        <w:t xml:space="preserve">VỀ VĂN HÓA </w:t>
      </w:r>
      <w:r w:rsidR="0011149B" w:rsidRPr="007153EF">
        <w:rPr>
          <w:rFonts w:cs="Times New Roman"/>
          <w:b/>
          <w:sz w:val="26"/>
          <w:szCs w:val="26"/>
        </w:rPr>
        <w:t>-</w:t>
      </w:r>
      <w:r w:rsidR="005D0A4D" w:rsidRPr="007153EF">
        <w:rPr>
          <w:rFonts w:cs="Times New Roman"/>
          <w:b/>
          <w:sz w:val="26"/>
          <w:szCs w:val="26"/>
        </w:rPr>
        <w:t xml:space="preserve"> XÃ HỘI</w:t>
      </w:r>
    </w:p>
    <w:p w:rsidR="003D1161" w:rsidRPr="0090108F" w:rsidRDefault="003D1161" w:rsidP="00E31CDC">
      <w:pPr>
        <w:tabs>
          <w:tab w:val="left" w:pos="0"/>
          <w:tab w:val="left" w:pos="360"/>
          <w:tab w:val="left" w:pos="900"/>
        </w:tabs>
        <w:spacing w:after="60" w:line="360" w:lineRule="exact"/>
        <w:ind w:firstLine="567"/>
        <w:jc w:val="both"/>
        <w:rPr>
          <w:b/>
          <w:color w:val="0070C0"/>
          <w:sz w:val="26"/>
          <w:szCs w:val="26"/>
          <w:lang w:val="de-DE"/>
        </w:rPr>
      </w:pPr>
      <w:r w:rsidRPr="0090108F">
        <w:rPr>
          <w:b/>
          <w:color w:val="0070C0"/>
          <w:sz w:val="26"/>
          <w:szCs w:val="26"/>
          <w:lang w:val="de-DE"/>
        </w:rPr>
        <w:t>1. Dân số trung bình, tốc độ tăng dân số hàng năm</w:t>
      </w:r>
    </w:p>
    <w:p w:rsidR="003D1161" w:rsidRPr="00CC51AC" w:rsidRDefault="00E31CDC" w:rsidP="008076BE">
      <w:pPr>
        <w:spacing w:after="60" w:line="360" w:lineRule="exact"/>
        <w:ind w:firstLine="567"/>
        <w:jc w:val="both"/>
        <w:rPr>
          <w:b/>
          <w:sz w:val="26"/>
          <w:szCs w:val="26"/>
        </w:rPr>
      </w:pPr>
      <w:r w:rsidRPr="00CC51AC">
        <w:rPr>
          <w:b/>
          <w:sz w:val="26"/>
          <w:szCs w:val="26"/>
        </w:rPr>
        <w:t>1</w:t>
      </w:r>
      <w:r w:rsidR="003D1161" w:rsidRPr="00CC51AC">
        <w:rPr>
          <w:b/>
          <w:sz w:val="26"/>
          <w:szCs w:val="26"/>
        </w:rPr>
        <w:t>.</w:t>
      </w:r>
      <w:r w:rsidRPr="00CC51AC">
        <w:rPr>
          <w:b/>
          <w:sz w:val="26"/>
          <w:szCs w:val="26"/>
        </w:rPr>
        <w:t>1.</w:t>
      </w:r>
      <w:r w:rsidR="003D1161" w:rsidRPr="00CC51AC">
        <w:rPr>
          <w:b/>
          <w:sz w:val="26"/>
          <w:szCs w:val="26"/>
        </w:rPr>
        <w:t xml:space="preserve"> Dân số trung bình</w:t>
      </w:r>
    </w:p>
    <w:p w:rsidR="003D1161" w:rsidRPr="00CC51AC" w:rsidRDefault="00E31CDC" w:rsidP="008076BE">
      <w:pPr>
        <w:spacing w:after="60" w:line="360" w:lineRule="exact"/>
        <w:ind w:firstLine="567"/>
        <w:jc w:val="both"/>
        <w:rPr>
          <w:b/>
          <w:sz w:val="26"/>
          <w:szCs w:val="26"/>
        </w:rPr>
      </w:pPr>
      <w:r w:rsidRPr="00CC51AC">
        <w:rPr>
          <w:b/>
          <w:sz w:val="26"/>
          <w:szCs w:val="26"/>
        </w:rPr>
        <w:t>1</w:t>
      </w:r>
      <w:r w:rsidR="00EC6187" w:rsidRPr="00CC51AC">
        <w:rPr>
          <w:b/>
          <w:sz w:val="26"/>
          <w:szCs w:val="26"/>
        </w:rPr>
        <w:t>.1.</w:t>
      </w:r>
      <w:r w:rsidRPr="00CC51AC">
        <w:rPr>
          <w:b/>
          <w:sz w:val="26"/>
          <w:szCs w:val="26"/>
        </w:rPr>
        <w:t>1.</w:t>
      </w:r>
      <w:r w:rsidR="003D1161" w:rsidRPr="00CC51AC">
        <w:rPr>
          <w:b/>
          <w:sz w:val="26"/>
          <w:szCs w:val="26"/>
        </w:rPr>
        <w:t xml:space="preserve"> Khái niệm, phương pháp tính</w:t>
      </w:r>
    </w:p>
    <w:p w:rsidR="003D1161" w:rsidRPr="00CC51AC" w:rsidRDefault="003D1161" w:rsidP="008076BE">
      <w:pPr>
        <w:spacing w:after="60" w:line="360" w:lineRule="exact"/>
        <w:ind w:firstLine="567"/>
        <w:jc w:val="both"/>
        <w:rPr>
          <w:sz w:val="26"/>
          <w:szCs w:val="26"/>
        </w:rPr>
      </w:pPr>
      <w:r w:rsidRPr="00CC51AC">
        <w:rPr>
          <w:sz w:val="26"/>
          <w:szCs w:val="26"/>
        </w:rPr>
        <w:t xml:space="preserve">Dân số trung bình là số lượng dân số tính bình quân cho cả một thời kỳ, được tính theo một số phương pháp thông dụng như sau: </w:t>
      </w:r>
    </w:p>
    <w:p w:rsidR="003D1161" w:rsidRPr="00CC51AC" w:rsidRDefault="003D1161" w:rsidP="008076BE">
      <w:pPr>
        <w:spacing w:after="60" w:line="360" w:lineRule="exact"/>
        <w:ind w:firstLine="567"/>
        <w:jc w:val="both"/>
        <w:rPr>
          <w:sz w:val="26"/>
          <w:szCs w:val="26"/>
        </w:rPr>
      </w:pPr>
      <w:r w:rsidRPr="00CC51AC">
        <w:rPr>
          <w:sz w:val="26"/>
          <w:szCs w:val="26"/>
        </w:rPr>
        <w:t>+ Nếu chỉ có số liệu tại hai thời điểm (đầu và cuối của thời kỳ ngắn, thường là một năm) thì sử dụng công thức sau:</w:t>
      </w:r>
    </w:p>
    <w:tbl>
      <w:tblPr>
        <w:tblW w:w="0" w:type="auto"/>
        <w:jc w:val="center"/>
        <w:tblCellMar>
          <w:left w:w="28" w:type="dxa"/>
          <w:right w:w="28" w:type="dxa"/>
        </w:tblCellMar>
        <w:tblLook w:val="01E0" w:firstRow="1" w:lastRow="1" w:firstColumn="1" w:lastColumn="1" w:noHBand="0" w:noVBand="0"/>
      </w:tblPr>
      <w:tblGrid>
        <w:gridCol w:w="481"/>
        <w:gridCol w:w="350"/>
        <w:gridCol w:w="1107"/>
      </w:tblGrid>
      <w:tr w:rsidR="00CC51AC" w:rsidRPr="00CC51AC" w:rsidTr="00DD3243">
        <w:trPr>
          <w:trHeight w:val="555"/>
          <w:jc w:val="center"/>
        </w:trPr>
        <w:tc>
          <w:tcPr>
            <w:tcW w:w="481" w:type="dxa"/>
            <w:vMerge w:val="restart"/>
            <w:vAlign w:val="center"/>
          </w:tcPr>
          <w:p w:rsidR="003D1161" w:rsidRPr="00CC51AC" w:rsidRDefault="003D1161" w:rsidP="002E10BA">
            <w:pPr>
              <w:spacing w:before="120" w:line="288" w:lineRule="auto"/>
              <w:jc w:val="center"/>
              <w:rPr>
                <w:sz w:val="26"/>
                <w:szCs w:val="26"/>
              </w:rPr>
            </w:pPr>
            <w:r w:rsidRPr="00CC51AC">
              <w:rPr>
                <w:sz w:val="26"/>
                <w:szCs w:val="26"/>
              </w:rPr>
              <w:t>P</w:t>
            </w:r>
            <w:r w:rsidRPr="00CC51AC">
              <w:rPr>
                <w:sz w:val="26"/>
                <w:szCs w:val="26"/>
                <w:vertAlign w:val="subscript"/>
              </w:rPr>
              <w:t>tb</w:t>
            </w:r>
          </w:p>
        </w:tc>
        <w:tc>
          <w:tcPr>
            <w:tcW w:w="350" w:type="dxa"/>
            <w:vMerge w:val="restart"/>
            <w:vAlign w:val="center"/>
          </w:tcPr>
          <w:p w:rsidR="003D1161" w:rsidRPr="00CC51AC" w:rsidRDefault="003D1161" w:rsidP="002E10BA">
            <w:pPr>
              <w:spacing w:before="120" w:line="288" w:lineRule="auto"/>
              <w:jc w:val="center"/>
              <w:rPr>
                <w:sz w:val="26"/>
                <w:szCs w:val="26"/>
              </w:rPr>
            </w:pPr>
            <w:r w:rsidRPr="00CC51AC">
              <w:rPr>
                <w:sz w:val="26"/>
                <w:szCs w:val="26"/>
              </w:rPr>
              <w:t>=</w:t>
            </w:r>
          </w:p>
        </w:tc>
        <w:tc>
          <w:tcPr>
            <w:tcW w:w="1107" w:type="dxa"/>
            <w:tcBorders>
              <w:bottom w:val="single" w:sz="4" w:space="0" w:color="auto"/>
            </w:tcBorders>
            <w:vAlign w:val="center"/>
          </w:tcPr>
          <w:p w:rsidR="003D1161" w:rsidRPr="00CC51AC" w:rsidRDefault="003D1161" w:rsidP="002E10BA">
            <w:pPr>
              <w:spacing w:before="120" w:line="288" w:lineRule="auto"/>
              <w:jc w:val="center"/>
              <w:rPr>
                <w:sz w:val="26"/>
                <w:szCs w:val="26"/>
              </w:rPr>
            </w:pPr>
            <w:r w:rsidRPr="00CC51AC">
              <w:rPr>
                <w:sz w:val="26"/>
                <w:szCs w:val="26"/>
              </w:rPr>
              <w:t>P</w:t>
            </w:r>
            <w:r w:rsidRPr="00CC51AC">
              <w:rPr>
                <w:sz w:val="26"/>
                <w:szCs w:val="26"/>
                <w:vertAlign w:val="subscript"/>
              </w:rPr>
              <w:t>0</w:t>
            </w:r>
            <w:r w:rsidRPr="00CC51AC">
              <w:rPr>
                <w:sz w:val="26"/>
                <w:szCs w:val="26"/>
              </w:rPr>
              <w:t xml:space="preserve"> + P</w:t>
            </w:r>
            <w:r w:rsidRPr="00CC51AC">
              <w:rPr>
                <w:sz w:val="26"/>
                <w:szCs w:val="26"/>
                <w:vertAlign w:val="subscript"/>
              </w:rPr>
              <w:t>1</w:t>
            </w:r>
          </w:p>
        </w:tc>
      </w:tr>
      <w:tr w:rsidR="00CC51AC" w:rsidRPr="00CC51AC" w:rsidTr="00DD3243">
        <w:trPr>
          <w:trHeight w:val="555"/>
          <w:jc w:val="center"/>
        </w:trPr>
        <w:tc>
          <w:tcPr>
            <w:tcW w:w="481" w:type="dxa"/>
            <w:vMerge/>
          </w:tcPr>
          <w:p w:rsidR="003D1161" w:rsidRPr="00CC51AC" w:rsidRDefault="003D1161" w:rsidP="002E10BA">
            <w:pPr>
              <w:spacing w:before="120" w:line="288" w:lineRule="auto"/>
              <w:jc w:val="both"/>
              <w:rPr>
                <w:b/>
                <w:sz w:val="26"/>
                <w:szCs w:val="26"/>
              </w:rPr>
            </w:pPr>
          </w:p>
        </w:tc>
        <w:tc>
          <w:tcPr>
            <w:tcW w:w="350" w:type="dxa"/>
            <w:vMerge/>
          </w:tcPr>
          <w:p w:rsidR="003D1161" w:rsidRPr="00CC51AC" w:rsidRDefault="003D1161" w:rsidP="002E10BA">
            <w:pPr>
              <w:spacing w:before="120" w:line="288" w:lineRule="auto"/>
              <w:jc w:val="both"/>
              <w:rPr>
                <w:b/>
                <w:sz w:val="26"/>
                <w:szCs w:val="26"/>
              </w:rPr>
            </w:pPr>
          </w:p>
        </w:tc>
        <w:tc>
          <w:tcPr>
            <w:tcW w:w="1107" w:type="dxa"/>
            <w:tcBorders>
              <w:top w:val="single" w:sz="4" w:space="0" w:color="auto"/>
            </w:tcBorders>
            <w:vAlign w:val="center"/>
          </w:tcPr>
          <w:p w:rsidR="003D1161" w:rsidRPr="00CC51AC" w:rsidRDefault="003D1161" w:rsidP="002E10BA">
            <w:pPr>
              <w:spacing w:before="120" w:line="288" w:lineRule="auto"/>
              <w:jc w:val="center"/>
              <w:rPr>
                <w:sz w:val="26"/>
                <w:szCs w:val="26"/>
              </w:rPr>
            </w:pPr>
            <w:r w:rsidRPr="00CC51AC">
              <w:rPr>
                <w:sz w:val="26"/>
                <w:szCs w:val="26"/>
              </w:rPr>
              <w:t>2</w:t>
            </w:r>
          </w:p>
        </w:tc>
      </w:tr>
    </w:tbl>
    <w:p w:rsidR="003D1161" w:rsidRPr="00CC51AC" w:rsidRDefault="003D1161" w:rsidP="00DD3243">
      <w:pPr>
        <w:spacing w:after="0" w:line="320" w:lineRule="exact"/>
        <w:ind w:firstLine="567"/>
        <w:jc w:val="both"/>
        <w:rPr>
          <w:sz w:val="26"/>
          <w:szCs w:val="26"/>
        </w:rPr>
      </w:pPr>
      <w:r w:rsidRPr="00CC51AC">
        <w:rPr>
          <w:sz w:val="26"/>
          <w:szCs w:val="26"/>
        </w:rPr>
        <w:t>Trong đó:</w:t>
      </w:r>
      <w:r w:rsidRPr="00CC51AC">
        <w:rPr>
          <w:sz w:val="26"/>
          <w:szCs w:val="26"/>
        </w:rPr>
        <w:tab/>
      </w:r>
    </w:p>
    <w:p w:rsidR="003D1161" w:rsidRPr="00CC51AC" w:rsidRDefault="003D1161" w:rsidP="00DD3243">
      <w:pPr>
        <w:tabs>
          <w:tab w:val="left" w:pos="1134"/>
        </w:tabs>
        <w:spacing w:after="0" w:line="320" w:lineRule="exact"/>
        <w:ind w:firstLine="1134"/>
        <w:jc w:val="both"/>
        <w:rPr>
          <w:sz w:val="26"/>
          <w:szCs w:val="26"/>
        </w:rPr>
      </w:pPr>
      <w:r w:rsidRPr="00CC51AC">
        <w:rPr>
          <w:sz w:val="26"/>
          <w:szCs w:val="26"/>
        </w:rPr>
        <w:t>P</w:t>
      </w:r>
      <w:r w:rsidRPr="00CC51AC">
        <w:rPr>
          <w:sz w:val="26"/>
          <w:szCs w:val="26"/>
          <w:vertAlign w:val="subscript"/>
        </w:rPr>
        <w:t>tb</w:t>
      </w:r>
      <w:r w:rsidRPr="00CC51AC">
        <w:rPr>
          <w:sz w:val="26"/>
          <w:szCs w:val="26"/>
        </w:rPr>
        <w:tab/>
        <w:t>: Dân số trung bình;</w:t>
      </w:r>
    </w:p>
    <w:p w:rsidR="003D1161" w:rsidRPr="00CC51AC" w:rsidRDefault="003D1161" w:rsidP="00DD3243">
      <w:pPr>
        <w:spacing w:after="0" w:line="320" w:lineRule="exact"/>
        <w:ind w:firstLine="1134"/>
        <w:jc w:val="both"/>
        <w:rPr>
          <w:sz w:val="26"/>
          <w:szCs w:val="26"/>
        </w:rPr>
      </w:pPr>
      <w:r w:rsidRPr="00CC51AC">
        <w:rPr>
          <w:sz w:val="26"/>
          <w:szCs w:val="26"/>
        </w:rPr>
        <w:t>P</w:t>
      </w:r>
      <w:r w:rsidRPr="00CC51AC">
        <w:rPr>
          <w:sz w:val="26"/>
          <w:szCs w:val="26"/>
          <w:vertAlign w:val="subscript"/>
        </w:rPr>
        <w:t>0</w:t>
      </w:r>
      <w:r w:rsidRPr="00CC51AC">
        <w:rPr>
          <w:sz w:val="26"/>
          <w:szCs w:val="26"/>
        </w:rPr>
        <w:tab/>
        <w:t>: Dân số đầu kỳ;</w:t>
      </w:r>
    </w:p>
    <w:p w:rsidR="003D1161" w:rsidRPr="00CC51AC" w:rsidRDefault="003D1161" w:rsidP="00DD3243">
      <w:pPr>
        <w:spacing w:after="0" w:line="320" w:lineRule="exact"/>
        <w:ind w:firstLine="1134"/>
        <w:jc w:val="both"/>
        <w:rPr>
          <w:sz w:val="26"/>
          <w:szCs w:val="26"/>
        </w:rPr>
      </w:pPr>
      <w:r w:rsidRPr="00CC51AC">
        <w:rPr>
          <w:sz w:val="26"/>
          <w:szCs w:val="26"/>
        </w:rPr>
        <w:t>P</w:t>
      </w:r>
      <w:r w:rsidRPr="00CC51AC">
        <w:rPr>
          <w:sz w:val="26"/>
          <w:szCs w:val="26"/>
          <w:vertAlign w:val="subscript"/>
        </w:rPr>
        <w:t>1</w:t>
      </w:r>
      <w:r w:rsidRPr="00CC51AC">
        <w:rPr>
          <w:sz w:val="26"/>
          <w:szCs w:val="26"/>
        </w:rPr>
        <w:tab/>
        <w:t>: Dân số cuối kỳ.</w:t>
      </w:r>
      <w:r w:rsidRPr="00CC51AC">
        <w:rPr>
          <w:sz w:val="26"/>
          <w:szCs w:val="26"/>
        </w:rPr>
        <w:tab/>
      </w:r>
    </w:p>
    <w:p w:rsidR="003D1161" w:rsidRPr="00CC51AC" w:rsidRDefault="003D1161" w:rsidP="003D1161">
      <w:pPr>
        <w:spacing w:before="120" w:after="120"/>
        <w:ind w:firstLine="567"/>
        <w:jc w:val="both"/>
        <w:rPr>
          <w:sz w:val="26"/>
          <w:szCs w:val="26"/>
        </w:rPr>
      </w:pPr>
      <w:r w:rsidRPr="00CC51AC">
        <w:rPr>
          <w:sz w:val="26"/>
          <w:szCs w:val="26"/>
        </w:rPr>
        <w:t>+ Nếu có số liệu tại nhiều thời điểm cách đều nhau thì 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93"/>
        <w:gridCol w:w="374"/>
        <w:gridCol w:w="706"/>
        <w:gridCol w:w="720"/>
        <w:gridCol w:w="720"/>
        <w:gridCol w:w="1260"/>
        <w:gridCol w:w="900"/>
      </w:tblGrid>
      <w:tr w:rsidR="00CC51AC" w:rsidRPr="00CC51AC" w:rsidTr="002E10BA">
        <w:trPr>
          <w:jc w:val="center"/>
        </w:trPr>
        <w:tc>
          <w:tcPr>
            <w:tcW w:w="493" w:type="dxa"/>
            <w:vMerge w:val="restart"/>
            <w:tcBorders>
              <w:top w:val="nil"/>
              <w:left w:val="nil"/>
              <w:bottom w:val="single" w:sz="4" w:space="0" w:color="auto"/>
              <w:right w:val="nil"/>
            </w:tcBorders>
          </w:tcPr>
          <w:p w:rsidR="003D1161" w:rsidRPr="00CC51AC" w:rsidRDefault="003D1161" w:rsidP="002E10BA">
            <w:pPr>
              <w:spacing w:before="120" w:line="288" w:lineRule="auto"/>
              <w:jc w:val="center"/>
              <w:rPr>
                <w:sz w:val="26"/>
                <w:szCs w:val="26"/>
              </w:rPr>
            </w:pPr>
            <w:r w:rsidRPr="00CC51AC">
              <w:rPr>
                <w:sz w:val="26"/>
                <w:szCs w:val="26"/>
              </w:rPr>
              <w:br/>
            </w:r>
            <w:r w:rsidRPr="00CC51AC">
              <w:rPr>
                <w:sz w:val="26"/>
                <w:szCs w:val="26"/>
              </w:rPr>
              <w:br/>
              <w:t>P</w:t>
            </w:r>
            <w:r w:rsidRPr="00CC51AC">
              <w:rPr>
                <w:sz w:val="26"/>
                <w:szCs w:val="26"/>
                <w:vertAlign w:val="subscript"/>
              </w:rPr>
              <w:t>tb</w:t>
            </w:r>
          </w:p>
        </w:tc>
        <w:tc>
          <w:tcPr>
            <w:tcW w:w="374" w:type="dxa"/>
            <w:vMerge w:val="restart"/>
            <w:tcBorders>
              <w:top w:val="nil"/>
              <w:left w:val="nil"/>
              <w:bottom w:val="single" w:sz="4" w:space="0" w:color="auto"/>
              <w:right w:val="nil"/>
            </w:tcBorders>
          </w:tcPr>
          <w:p w:rsidR="003D1161" w:rsidRPr="00CC51AC" w:rsidRDefault="003D1161" w:rsidP="002E10BA">
            <w:pPr>
              <w:spacing w:before="120" w:line="288" w:lineRule="auto"/>
              <w:jc w:val="center"/>
              <w:rPr>
                <w:sz w:val="26"/>
                <w:szCs w:val="26"/>
              </w:rPr>
            </w:pPr>
            <w:r w:rsidRPr="00CC51AC">
              <w:rPr>
                <w:sz w:val="26"/>
                <w:szCs w:val="26"/>
              </w:rPr>
              <w:br/>
            </w:r>
            <w:r w:rsidRPr="00CC51AC">
              <w:rPr>
                <w:sz w:val="26"/>
                <w:szCs w:val="26"/>
              </w:rPr>
              <w:br/>
              <w:t>=</w:t>
            </w:r>
          </w:p>
        </w:tc>
        <w:tc>
          <w:tcPr>
            <w:tcW w:w="706" w:type="dxa"/>
            <w:tcBorders>
              <w:top w:val="nil"/>
              <w:left w:val="nil"/>
              <w:bottom w:val="single" w:sz="4" w:space="0" w:color="auto"/>
              <w:right w:val="nil"/>
            </w:tcBorders>
            <w:vAlign w:val="center"/>
          </w:tcPr>
          <w:p w:rsidR="003D1161" w:rsidRPr="00CC51AC" w:rsidRDefault="003D1161" w:rsidP="002E10BA">
            <w:pPr>
              <w:spacing w:before="60" w:after="60" w:line="288" w:lineRule="auto"/>
              <w:jc w:val="center"/>
              <w:rPr>
                <w:sz w:val="26"/>
                <w:szCs w:val="26"/>
              </w:rPr>
            </w:pPr>
            <w:r w:rsidRPr="00CC51AC">
              <w:rPr>
                <w:sz w:val="26"/>
                <w:szCs w:val="26"/>
              </w:rPr>
              <w:t>P</w:t>
            </w:r>
            <w:r w:rsidRPr="00CC51AC">
              <w:rPr>
                <w:sz w:val="26"/>
                <w:szCs w:val="26"/>
                <w:vertAlign w:val="subscript"/>
              </w:rPr>
              <w:t>0</w:t>
            </w:r>
          </w:p>
        </w:tc>
        <w:tc>
          <w:tcPr>
            <w:tcW w:w="720" w:type="dxa"/>
            <w:vMerge w:val="restart"/>
            <w:tcBorders>
              <w:top w:val="nil"/>
              <w:left w:val="nil"/>
              <w:bottom w:val="single" w:sz="4" w:space="0" w:color="auto"/>
              <w:right w:val="nil"/>
            </w:tcBorders>
            <w:vAlign w:val="center"/>
          </w:tcPr>
          <w:p w:rsidR="003D1161" w:rsidRPr="00CC51AC" w:rsidRDefault="003D1161" w:rsidP="002E10BA">
            <w:pPr>
              <w:spacing w:before="60" w:after="60" w:line="288" w:lineRule="auto"/>
              <w:jc w:val="center"/>
              <w:rPr>
                <w:sz w:val="26"/>
                <w:szCs w:val="26"/>
              </w:rPr>
            </w:pPr>
            <w:r w:rsidRPr="00CC51AC">
              <w:rPr>
                <w:sz w:val="26"/>
                <w:szCs w:val="26"/>
              </w:rPr>
              <w:t>+ P</w:t>
            </w:r>
            <w:r w:rsidRPr="00CC51AC">
              <w:rPr>
                <w:sz w:val="26"/>
                <w:szCs w:val="26"/>
                <w:vertAlign w:val="subscript"/>
              </w:rPr>
              <w:t>1</w:t>
            </w:r>
          </w:p>
        </w:tc>
        <w:tc>
          <w:tcPr>
            <w:tcW w:w="720" w:type="dxa"/>
            <w:vMerge w:val="restart"/>
            <w:tcBorders>
              <w:top w:val="nil"/>
              <w:left w:val="nil"/>
              <w:bottom w:val="single" w:sz="4" w:space="0" w:color="auto"/>
              <w:right w:val="nil"/>
            </w:tcBorders>
            <w:vAlign w:val="center"/>
          </w:tcPr>
          <w:p w:rsidR="003D1161" w:rsidRPr="00CC51AC" w:rsidRDefault="003D1161" w:rsidP="002E10BA">
            <w:pPr>
              <w:spacing w:before="60" w:after="60" w:line="288" w:lineRule="auto"/>
              <w:jc w:val="center"/>
              <w:rPr>
                <w:sz w:val="26"/>
                <w:szCs w:val="26"/>
              </w:rPr>
            </w:pPr>
            <w:r w:rsidRPr="00CC51AC">
              <w:rPr>
                <w:sz w:val="26"/>
                <w:szCs w:val="26"/>
              </w:rPr>
              <w:t>+ ....</w:t>
            </w:r>
          </w:p>
        </w:tc>
        <w:tc>
          <w:tcPr>
            <w:tcW w:w="1260" w:type="dxa"/>
            <w:vMerge w:val="restart"/>
            <w:tcBorders>
              <w:top w:val="nil"/>
              <w:left w:val="nil"/>
              <w:bottom w:val="single" w:sz="4" w:space="0" w:color="auto"/>
              <w:right w:val="nil"/>
            </w:tcBorders>
            <w:vAlign w:val="center"/>
          </w:tcPr>
          <w:p w:rsidR="003D1161" w:rsidRPr="00CC51AC" w:rsidRDefault="003D1161" w:rsidP="002E10BA">
            <w:pPr>
              <w:spacing w:before="60" w:after="60" w:line="288" w:lineRule="auto"/>
              <w:jc w:val="center"/>
              <w:rPr>
                <w:sz w:val="26"/>
                <w:szCs w:val="26"/>
              </w:rPr>
            </w:pPr>
            <w:r w:rsidRPr="00CC51AC">
              <w:rPr>
                <w:sz w:val="26"/>
                <w:szCs w:val="26"/>
              </w:rPr>
              <w:t>+ P</w:t>
            </w:r>
            <w:r w:rsidRPr="00CC51AC">
              <w:rPr>
                <w:sz w:val="26"/>
                <w:szCs w:val="26"/>
                <w:vertAlign w:val="subscript"/>
              </w:rPr>
              <w:t>n-1</w:t>
            </w:r>
            <w:r w:rsidRPr="00CC51AC">
              <w:rPr>
                <w:sz w:val="26"/>
                <w:szCs w:val="26"/>
              </w:rPr>
              <w:t xml:space="preserve"> +</w:t>
            </w:r>
          </w:p>
        </w:tc>
        <w:tc>
          <w:tcPr>
            <w:tcW w:w="900" w:type="dxa"/>
            <w:tcBorders>
              <w:top w:val="nil"/>
              <w:left w:val="nil"/>
              <w:bottom w:val="single" w:sz="4" w:space="0" w:color="auto"/>
              <w:right w:val="nil"/>
            </w:tcBorders>
          </w:tcPr>
          <w:p w:rsidR="003D1161" w:rsidRPr="00CC51AC" w:rsidRDefault="003D1161" w:rsidP="002E10BA">
            <w:pPr>
              <w:spacing w:before="60" w:after="60" w:line="288" w:lineRule="auto"/>
              <w:jc w:val="center"/>
              <w:rPr>
                <w:sz w:val="26"/>
                <w:szCs w:val="26"/>
              </w:rPr>
            </w:pPr>
            <w:r w:rsidRPr="00CC51AC">
              <w:rPr>
                <w:sz w:val="26"/>
                <w:szCs w:val="26"/>
              </w:rPr>
              <w:t>P</w:t>
            </w:r>
            <w:r w:rsidRPr="00CC51AC">
              <w:rPr>
                <w:sz w:val="26"/>
                <w:szCs w:val="26"/>
                <w:vertAlign w:val="subscript"/>
              </w:rPr>
              <w:t>n</w:t>
            </w:r>
          </w:p>
        </w:tc>
      </w:tr>
      <w:tr w:rsidR="00CC51AC" w:rsidRPr="00CC51AC" w:rsidTr="002E10BA">
        <w:trPr>
          <w:jc w:val="center"/>
        </w:trPr>
        <w:tc>
          <w:tcPr>
            <w:tcW w:w="493" w:type="dxa"/>
            <w:vMerge/>
            <w:tcBorders>
              <w:top w:val="single" w:sz="4" w:space="0" w:color="auto"/>
              <w:left w:val="nil"/>
              <w:bottom w:val="single" w:sz="4" w:space="0" w:color="auto"/>
              <w:right w:val="nil"/>
            </w:tcBorders>
            <w:vAlign w:val="center"/>
          </w:tcPr>
          <w:p w:rsidR="003D1161" w:rsidRPr="00CC51AC" w:rsidRDefault="003D1161" w:rsidP="002E10BA">
            <w:pPr>
              <w:spacing w:before="60" w:after="60" w:line="288" w:lineRule="auto"/>
              <w:jc w:val="center"/>
              <w:rPr>
                <w:b/>
                <w:sz w:val="26"/>
                <w:szCs w:val="26"/>
              </w:rPr>
            </w:pPr>
          </w:p>
        </w:tc>
        <w:tc>
          <w:tcPr>
            <w:tcW w:w="374" w:type="dxa"/>
            <w:vMerge/>
            <w:tcBorders>
              <w:top w:val="single" w:sz="4" w:space="0" w:color="auto"/>
              <w:left w:val="nil"/>
              <w:bottom w:val="single" w:sz="4" w:space="0" w:color="auto"/>
              <w:right w:val="nil"/>
            </w:tcBorders>
            <w:vAlign w:val="center"/>
          </w:tcPr>
          <w:p w:rsidR="003D1161" w:rsidRPr="00CC51AC" w:rsidRDefault="003D1161" w:rsidP="002E10BA">
            <w:pPr>
              <w:spacing w:before="60" w:after="60" w:line="288" w:lineRule="auto"/>
              <w:jc w:val="center"/>
              <w:rPr>
                <w:b/>
                <w:sz w:val="26"/>
                <w:szCs w:val="26"/>
              </w:rPr>
            </w:pPr>
          </w:p>
        </w:tc>
        <w:tc>
          <w:tcPr>
            <w:tcW w:w="706" w:type="dxa"/>
            <w:tcBorders>
              <w:top w:val="single" w:sz="4" w:space="0" w:color="auto"/>
              <w:left w:val="nil"/>
              <w:bottom w:val="single" w:sz="4" w:space="0" w:color="auto"/>
              <w:right w:val="nil"/>
            </w:tcBorders>
            <w:vAlign w:val="center"/>
          </w:tcPr>
          <w:p w:rsidR="003D1161" w:rsidRPr="00CC51AC" w:rsidRDefault="003D1161" w:rsidP="002E10BA">
            <w:pPr>
              <w:spacing w:before="60" w:after="60" w:line="288" w:lineRule="auto"/>
              <w:jc w:val="center"/>
              <w:rPr>
                <w:sz w:val="26"/>
                <w:szCs w:val="26"/>
              </w:rPr>
            </w:pPr>
            <w:r w:rsidRPr="00CC51AC">
              <w:rPr>
                <w:sz w:val="26"/>
                <w:szCs w:val="26"/>
              </w:rPr>
              <w:t>2</w:t>
            </w:r>
          </w:p>
        </w:tc>
        <w:tc>
          <w:tcPr>
            <w:tcW w:w="720" w:type="dxa"/>
            <w:vMerge/>
            <w:tcBorders>
              <w:top w:val="single" w:sz="4" w:space="0" w:color="auto"/>
              <w:left w:val="nil"/>
              <w:bottom w:val="single" w:sz="4" w:space="0" w:color="auto"/>
              <w:right w:val="nil"/>
            </w:tcBorders>
          </w:tcPr>
          <w:p w:rsidR="003D1161" w:rsidRPr="00CC51AC" w:rsidRDefault="003D1161" w:rsidP="002E10BA">
            <w:pPr>
              <w:spacing w:before="60" w:after="60" w:line="288" w:lineRule="auto"/>
              <w:jc w:val="center"/>
              <w:rPr>
                <w:b/>
                <w:sz w:val="26"/>
                <w:szCs w:val="26"/>
              </w:rPr>
            </w:pPr>
          </w:p>
        </w:tc>
        <w:tc>
          <w:tcPr>
            <w:tcW w:w="720" w:type="dxa"/>
            <w:vMerge/>
            <w:tcBorders>
              <w:top w:val="single" w:sz="4" w:space="0" w:color="auto"/>
              <w:left w:val="nil"/>
              <w:bottom w:val="single" w:sz="4" w:space="0" w:color="auto"/>
              <w:right w:val="nil"/>
            </w:tcBorders>
          </w:tcPr>
          <w:p w:rsidR="003D1161" w:rsidRPr="00CC51AC" w:rsidRDefault="003D1161" w:rsidP="002E10BA">
            <w:pPr>
              <w:spacing w:before="60" w:after="60" w:line="288" w:lineRule="auto"/>
              <w:jc w:val="center"/>
              <w:rPr>
                <w:b/>
                <w:sz w:val="26"/>
                <w:szCs w:val="26"/>
              </w:rPr>
            </w:pPr>
          </w:p>
        </w:tc>
        <w:tc>
          <w:tcPr>
            <w:tcW w:w="1260" w:type="dxa"/>
            <w:vMerge/>
            <w:tcBorders>
              <w:top w:val="single" w:sz="4" w:space="0" w:color="auto"/>
              <w:left w:val="nil"/>
              <w:bottom w:val="single" w:sz="4" w:space="0" w:color="auto"/>
              <w:right w:val="nil"/>
            </w:tcBorders>
          </w:tcPr>
          <w:p w:rsidR="003D1161" w:rsidRPr="00CC51AC" w:rsidRDefault="003D1161" w:rsidP="002E10BA">
            <w:pPr>
              <w:spacing w:before="60" w:after="60" w:line="288" w:lineRule="auto"/>
              <w:jc w:val="center"/>
              <w:rPr>
                <w:b/>
                <w:sz w:val="26"/>
                <w:szCs w:val="26"/>
              </w:rPr>
            </w:pPr>
          </w:p>
        </w:tc>
        <w:tc>
          <w:tcPr>
            <w:tcW w:w="900" w:type="dxa"/>
            <w:tcBorders>
              <w:top w:val="single" w:sz="4" w:space="0" w:color="auto"/>
              <w:left w:val="nil"/>
              <w:bottom w:val="single" w:sz="4" w:space="0" w:color="auto"/>
              <w:right w:val="nil"/>
            </w:tcBorders>
          </w:tcPr>
          <w:p w:rsidR="003D1161" w:rsidRPr="00CC51AC" w:rsidRDefault="003D1161" w:rsidP="002E10BA">
            <w:pPr>
              <w:spacing w:before="60" w:after="60" w:line="288" w:lineRule="auto"/>
              <w:jc w:val="center"/>
              <w:rPr>
                <w:sz w:val="26"/>
                <w:szCs w:val="26"/>
              </w:rPr>
            </w:pPr>
            <w:r w:rsidRPr="00CC51AC">
              <w:rPr>
                <w:sz w:val="26"/>
                <w:szCs w:val="26"/>
              </w:rPr>
              <w:t>2</w:t>
            </w:r>
          </w:p>
        </w:tc>
      </w:tr>
      <w:tr w:rsidR="00CC51AC" w:rsidRPr="00CC51AC" w:rsidTr="002E10BA">
        <w:trPr>
          <w:jc w:val="center"/>
        </w:trPr>
        <w:tc>
          <w:tcPr>
            <w:tcW w:w="493" w:type="dxa"/>
            <w:vMerge/>
            <w:tcBorders>
              <w:top w:val="single" w:sz="4" w:space="0" w:color="auto"/>
              <w:left w:val="nil"/>
              <w:bottom w:val="nil"/>
              <w:right w:val="nil"/>
            </w:tcBorders>
          </w:tcPr>
          <w:p w:rsidR="003D1161" w:rsidRPr="00CC51AC" w:rsidRDefault="003D1161" w:rsidP="002E10BA">
            <w:pPr>
              <w:spacing w:before="60" w:after="60" w:line="288" w:lineRule="auto"/>
              <w:jc w:val="center"/>
              <w:rPr>
                <w:b/>
                <w:sz w:val="26"/>
                <w:szCs w:val="26"/>
              </w:rPr>
            </w:pPr>
          </w:p>
        </w:tc>
        <w:tc>
          <w:tcPr>
            <w:tcW w:w="374" w:type="dxa"/>
            <w:vMerge/>
            <w:tcBorders>
              <w:top w:val="single" w:sz="4" w:space="0" w:color="auto"/>
              <w:left w:val="nil"/>
              <w:bottom w:val="nil"/>
              <w:right w:val="nil"/>
            </w:tcBorders>
          </w:tcPr>
          <w:p w:rsidR="003D1161" w:rsidRPr="00CC51AC" w:rsidRDefault="003D1161" w:rsidP="002E10BA">
            <w:pPr>
              <w:spacing w:before="60" w:after="60" w:line="288" w:lineRule="auto"/>
              <w:jc w:val="center"/>
              <w:rPr>
                <w:b/>
                <w:sz w:val="26"/>
                <w:szCs w:val="26"/>
              </w:rPr>
            </w:pPr>
          </w:p>
        </w:tc>
        <w:tc>
          <w:tcPr>
            <w:tcW w:w="4306" w:type="dxa"/>
            <w:gridSpan w:val="5"/>
            <w:tcBorders>
              <w:top w:val="single" w:sz="4" w:space="0" w:color="auto"/>
              <w:left w:val="nil"/>
              <w:bottom w:val="nil"/>
              <w:right w:val="nil"/>
            </w:tcBorders>
            <w:vAlign w:val="center"/>
          </w:tcPr>
          <w:p w:rsidR="003D1161" w:rsidRPr="00CC51AC" w:rsidRDefault="003D1161" w:rsidP="002E10BA">
            <w:pPr>
              <w:spacing w:before="60" w:after="60" w:line="288" w:lineRule="auto"/>
              <w:jc w:val="center"/>
              <w:rPr>
                <w:sz w:val="26"/>
                <w:szCs w:val="26"/>
              </w:rPr>
            </w:pPr>
            <w:r w:rsidRPr="00CC51AC">
              <w:rPr>
                <w:sz w:val="26"/>
                <w:szCs w:val="26"/>
              </w:rPr>
              <w:t>n</w:t>
            </w:r>
          </w:p>
        </w:tc>
      </w:tr>
    </w:tbl>
    <w:p w:rsidR="003D1161" w:rsidRPr="00CC51AC" w:rsidRDefault="003D1161" w:rsidP="008076BE">
      <w:pPr>
        <w:spacing w:after="0" w:line="360" w:lineRule="exact"/>
        <w:ind w:firstLine="567"/>
        <w:jc w:val="both"/>
        <w:rPr>
          <w:sz w:val="26"/>
          <w:szCs w:val="26"/>
        </w:rPr>
      </w:pPr>
      <w:r w:rsidRPr="00CC51AC">
        <w:rPr>
          <w:sz w:val="26"/>
          <w:szCs w:val="26"/>
        </w:rPr>
        <w:t>Trong đó:</w:t>
      </w:r>
    </w:p>
    <w:p w:rsidR="003D1161" w:rsidRPr="00CC51AC" w:rsidRDefault="003D1161" w:rsidP="006C7209">
      <w:pPr>
        <w:tabs>
          <w:tab w:val="left" w:pos="1918"/>
        </w:tabs>
        <w:spacing w:after="0" w:line="340" w:lineRule="exact"/>
        <w:ind w:firstLine="1134"/>
        <w:jc w:val="both"/>
        <w:rPr>
          <w:sz w:val="26"/>
          <w:szCs w:val="26"/>
        </w:rPr>
      </w:pPr>
      <w:r w:rsidRPr="00CC51AC">
        <w:rPr>
          <w:sz w:val="26"/>
          <w:szCs w:val="26"/>
        </w:rPr>
        <w:t>P</w:t>
      </w:r>
      <w:r w:rsidRPr="00CC51AC">
        <w:rPr>
          <w:sz w:val="26"/>
          <w:szCs w:val="26"/>
          <w:vertAlign w:val="subscript"/>
        </w:rPr>
        <w:t>tb</w:t>
      </w:r>
      <w:r w:rsidRPr="00CC51AC">
        <w:rPr>
          <w:sz w:val="26"/>
          <w:szCs w:val="26"/>
        </w:rPr>
        <w:tab/>
        <w:t>: Dân số trung bình;</w:t>
      </w:r>
    </w:p>
    <w:p w:rsidR="003D1161" w:rsidRPr="00CC51AC" w:rsidRDefault="003D1161" w:rsidP="006C7209">
      <w:pPr>
        <w:tabs>
          <w:tab w:val="left" w:pos="1918"/>
        </w:tabs>
        <w:spacing w:after="0" w:line="340" w:lineRule="exact"/>
        <w:ind w:firstLine="1134"/>
        <w:jc w:val="both"/>
        <w:rPr>
          <w:sz w:val="26"/>
          <w:szCs w:val="26"/>
        </w:rPr>
      </w:pPr>
      <w:r w:rsidRPr="00CC51AC">
        <w:rPr>
          <w:sz w:val="26"/>
          <w:szCs w:val="26"/>
        </w:rPr>
        <w:t>P</w:t>
      </w:r>
      <w:r w:rsidRPr="00CC51AC">
        <w:rPr>
          <w:sz w:val="26"/>
          <w:szCs w:val="26"/>
          <w:vertAlign w:val="subscript"/>
        </w:rPr>
        <w:t>0,1,...,n</w:t>
      </w:r>
      <w:r w:rsidRPr="00CC51AC">
        <w:rPr>
          <w:sz w:val="26"/>
          <w:szCs w:val="26"/>
        </w:rPr>
        <w:t xml:space="preserve"> </w:t>
      </w:r>
      <w:r w:rsidRPr="00CC51AC">
        <w:rPr>
          <w:sz w:val="26"/>
          <w:szCs w:val="26"/>
        </w:rPr>
        <w:tab/>
        <w:t>: Dân số ở các thời điểm 0, 1,..., n;</w:t>
      </w:r>
    </w:p>
    <w:p w:rsidR="003D1161" w:rsidRPr="00CC51AC" w:rsidRDefault="003D1161" w:rsidP="006C7209">
      <w:pPr>
        <w:tabs>
          <w:tab w:val="left" w:pos="1918"/>
        </w:tabs>
        <w:spacing w:after="0" w:line="340" w:lineRule="exact"/>
        <w:ind w:firstLine="1134"/>
        <w:jc w:val="both"/>
        <w:rPr>
          <w:sz w:val="26"/>
          <w:szCs w:val="26"/>
        </w:rPr>
      </w:pPr>
      <w:r w:rsidRPr="00CC51AC">
        <w:rPr>
          <w:sz w:val="26"/>
          <w:szCs w:val="26"/>
        </w:rPr>
        <w:t xml:space="preserve">n </w:t>
      </w:r>
      <w:r w:rsidRPr="00CC51AC">
        <w:rPr>
          <w:sz w:val="26"/>
          <w:szCs w:val="26"/>
        </w:rPr>
        <w:tab/>
        <w:t>: Số thời điểm cách đều nhau.</w:t>
      </w:r>
    </w:p>
    <w:p w:rsidR="003D1161" w:rsidRPr="00CC51AC" w:rsidRDefault="003D1161" w:rsidP="003D1161">
      <w:pPr>
        <w:spacing w:before="120" w:after="120"/>
        <w:ind w:firstLine="567"/>
        <w:jc w:val="both"/>
        <w:rPr>
          <w:sz w:val="26"/>
          <w:szCs w:val="26"/>
        </w:rPr>
      </w:pPr>
      <w:r w:rsidRPr="00CC51AC">
        <w:rPr>
          <w:sz w:val="26"/>
          <w:szCs w:val="26"/>
        </w:rPr>
        <w:t>+ 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434"/>
        <w:gridCol w:w="374"/>
        <w:gridCol w:w="2914"/>
      </w:tblGrid>
      <w:tr w:rsidR="00CC51AC" w:rsidRPr="00CC51AC" w:rsidTr="002E10BA">
        <w:trPr>
          <w:trHeight w:val="350"/>
          <w:jc w:val="center"/>
        </w:trPr>
        <w:tc>
          <w:tcPr>
            <w:tcW w:w="434" w:type="dxa"/>
            <w:vMerge w:val="restart"/>
            <w:vAlign w:val="center"/>
          </w:tcPr>
          <w:p w:rsidR="003D1161" w:rsidRPr="00CC51AC" w:rsidRDefault="003D1161" w:rsidP="002E10BA">
            <w:pPr>
              <w:spacing w:before="120" w:line="288" w:lineRule="auto"/>
              <w:ind w:firstLine="50"/>
              <w:jc w:val="center"/>
              <w:rPr>
                <w:sz w:val="26"/>
                <w:szCs w:val="26"/>
              </w:rPr>
            </w:pPr>
            <w:r w:rsidRPr="00CC51AC">
              <w:rPr>
                <w:sz w:val="26"/>
                <w:szCs w:val="26"/>
              </w:rPr>
              <w:t>P</w:t>
            </w:r>
            <w:r w:rsidRPr="00CC51AC">
              <w:rPr>
                <w:sz w:val="26"/>
                <w:szCs w:val="26"/>
                <w:vertAlign w:val="subscript"/>
              </w:rPr>
              <w:t>tb</w:t>
            </w:r>
          </w:p>
        </w:tc>
        <w:tc>
          <w:tcPr>
            <w:tcW w:w="374" w:type="dxa"/>
            <w:vMerge w:val="restart"/>
            <w:vAlign w:val="center"/>
          </w:tcPr>
          <w:p w:rsidR="003D1161" w:rsidRPr="00CC51AC" w:rsidRDefault="003D1161" w:rsidP="002E10BA">
            <w:pPr>
              <w:spacing w:before="120" w:line="288" w:lineRule="auto"/>
              <w:jc w:val="center"/>
              <w:rPr>
                <w:sz w:val="26"/>
                <w:szCs w:val="26"/>
              </w:rPr>
            </w:pPr>
            <w:r w:rsidRPr="00CC51AC">
              <w:rPr>
                <w:sz w:val="26"/>
                <w:szCs w:val="26"/>
              </w:rPr>
              <w:t>=</w:t>
            </w:r>
          </w:p>
        </w:tc>
        <w:tc>
          <w:tcPr>
            <w:tcW w:w="2914" w:type="dxa"/>
            <w:tcBorders>
              <w:bottom w:val="single" w:sz="4" w:space="0" w:color="auto"/>
            </w:tcBorders>
            <w:vAlign w:val="center"/>
          </w:tcPr>
          <w:p w:rsidR="003D1161" w:rsidRPr="00CC51AC" w:rsidRDefault="003D1161" w:rsidP="003A4439">
            <w:pPr>
              <w:spacing w:after="0" w:line="288" w:lineRule="auto"/>
              <w:ind w:firstLine="51"/>
              <w:jc w:val="center"/>
              <w:rPr>
                <w:sz w:val="26"/>
                <w:szCs w:val="26"/>
              </w:rPr>
            </w:pPr>
            <w:r w:rsidRPr="00CC51AC">
              <w:rPr>
                <w:sz w:val="26"/>
                <w:szCs w:val="26"/>
                <w:lang w:val="fr-FR"/>
              </w:rPr>
              <w:t>P</w:t>
            </w:r>
            <w:r w:rsidRPr="00CC51AC">
              <w:rPr>
                <w:sz w:val="26"/>
                <w:szCs w:val="26"/>
                <w:vertAlign w:val="subscript"/>
                <w:lang w:val="fr-FR"/>
              </w:rPr>
              <w:t>tb1</w:t>
            </w:r>
            <w:r w:rsidRPr="00CC51AC">
              <w:rPr>
                <w:sz w:val="26"/>
                <w:szCs w:val="26"/>
                <w:lang w:val="fr-FR"/>
              </w:rPr>
              <w:t>t</w:t>
            </w:r>
            <w:r w:rsidRPr="00CC51AC">
              <w:rPr>
                <w:sz w:val="26"/>
                <w:szCs w:val="26"/>
                <w:vertAlign w:val="subscript"/>
                <w:lang w:val="fr-FR"/>
              </w:rPr>
              <w:t>1</w:t>
            </w:r>
            <w:r w:rsidRPr="00CC51AC">
              <w:rPr>
                <w:sz w:val="26"/>
                <w:szCs w:val="26"/>
                <w:lang w:val="fr-FR"/>
              </w:rPr>
              <w:t xml:space="preserve"> + P</w:t>
            </w:r>
            <w:r w:rsidRPr="00CC51AC">
              <w:rPr>
                <w:sz w:val="26"/>
                <w:szCs w:val="26"/>
                <w:vertAlign w:val="subscript"/>
                <w:lang w:val="fr-FR"/>
              </w:rPr>
              <w:t>tb2</w:t>
            </w:r>
            <w:r w:rsidRPr="00CC51AC">
              <w:rPr>
                <w:sz w:val="26"/>
                <w:szCs w:val="26"/>
                <w:lang w:val="fr-FR"/>
              </w:rPr>
              <w:t>t</w:t>
            </w:r>
            <w:r w:rsidRPr="00CC51AC">
              <w:rPr>
                <w:sz w:val="26"/>
                <w:szCs w:val="26"/>
                <w:vertAlign w:val="subscript"/>
                <w:lang w:val="fr-FR"/>
              </w:rPr>
              <w:t>2</w:t>
            </w:r>
            <w:r w:rsidRPr="00CC51AC">
              <w:rPr>
                <w:sz w:val="26"/>
                <w:szCs w:val="26"/>
              </w:rPr>
              <w:t xml:space="preserve"> </w:t>
            </w:r>
            <w:r w:rsidRPr="00CC51AC">
              <w:rPr>
                <w:sz w:val="26"/>
                <w:szCs w:val="26"/>
                <w:lang w:val="fr-FR"/>
              </w:rPr>
              <w:t>+ .... + P</w:t>
            </w:r>
            <w:r w:rsidRPr="00CC51AC">
              <w:rPr>
                <w:sz w:val="26"/>
                <w:szCs w:val="26"/>
                <w:vertAlign w:val="subscript"/>
                <w:lang w:val="fr-FR"/>
              </w:rPr>
              <w:t>tbn</w:t>
            </w:r>
            <w:r w:rsidRPr="00CC51AC">
              <w:rPr>
                <w:sz w:val="26"/>
                <w:szCs w:val="26"/>
                <w:lang w:val="fr-FR"/>
              </w:rPr>
              <w:t>t</w:t>
            </w:r>
            <w:r w:rsidRPr="00CC51AC">
              <w:rPr>
                <w:sz w:val="26"/>
                <w:szCs w:val="26"/>
                <w:vertAlign w:val="subscript"/>
                <w:lang w:val="fr-FR"/>
              </w:rPr>
              <w:t>n</w:t>
            </w:r>
          </w:p>
        </w:tc>
      </w:tr>
      <w:tr w:rsidR="00CC51AC" w:rsidRPr="00CC51AC" w:rsidTr="002E10BA">
        <w:trPr>
          <w:trHeight w:val="458"/>
          <w:jc w:val="center"/>
        </w:trPr>
        <w:tc>
          <w:tcPr>
            <w:tcW w:w="434" w:type="dxa"/>
            <w:vMerge/>
          </w:tcPr>
          <w:p w:rsidR="003D1161" w:rsidRPr="00CC51AC" w:rsidRDefault="003D1161" w:rsidP="002E10BA">
            <w:pPr>
              <w:spacing w:before="120" w:line="288" w:lineRule="auto"/>
              <w:ind w:firstLine="50"/>
              <w:jc w:val="center"/>
              <w:rPr>
                <w:sz w:val="26"/>
                <w:szCs w:val="26"/>
              </w:rPr>
            </w:pPr>
          </w:p>
        </w:tc>
        <w:tc>
          <w:tcPr>
            <w:tcW w:w="374" w:type="dxa"/>
            <w:vMerge/>
          </w:tcPr>
          <w:p w:rsidR="003D1161" w:rsidRPr="00CC51AC" w:rsidRDefault="003D1161" w:rsidP="002E10BA">
            <w:pPr>
              <w:spacing w:before="120" w:line="288" w:lineRule="auto"/>
              <w:ind w:firstLine="50"/>
              <w:jc w:val="center"/>
              <w:rPr>
                <w:sz w:val="26"/>
                <w:szCs w:val="26"/>
              </w:rPr>
            </w:pPr>
          </w:p>
        </w:tc>
        <w:tc>
          <w:tcPr>
            <w:tcW w:w="2914" w:type="dxa"/>
            <w:tcBorders>
              <w:top w:val="single" w:sz="4" w:space="0" w:color="auto"/>
            </w:tcBorders>
            <w:vAlign w:val="center"/>
          </w:tcPr>
          <w:p w:rsidR="003D1161" w:rsidRPr="00CC51AC" w:rsidRDefault="003D1161" w:rsidP="003A4439">
            <w:pPr>
              <w:spacing w:after="0" w:line="288" w:lineRule="auto"/>
              <w:ind w:firstLine="51"/>
              <w:jc w:val="center"/>
              <w:rPr>
                <w:sz w:val="26"/>
                <w:szCs w:val="26"/>
              </w:rPr>
            </w:pPr>
            <w:r w:rsidRPr="00CC51AC">
              <w:rPr>
                <w:sz w:val="26"/>
                <w:szCs w:val="26"/>
                <w:lang w:val="fr-FR"/>
              </w:rPr>
              <w:t>∑t</w:t>
            </w:r>
            <w:r w:rsidRPr="00CC51AC">
              <w:rPr>
                <w:sz w:val="26"/>
                <w:szCs w:val="26"/>
                <w:vertAlign w:val="subscript"/>
                <w:lang w:val="fr-FR"/>
              </w:rPr>
              <w:t>i</w:t>
            </w:r>
          </w:p>
        </w:tc>
      </w:tr>
    </w:tbl>
    <w:p w:rsidR="003D1161" w:rsidRPr="00CC51AC" w:rsidRDefault="003D1161" w:rsidP="008076BE">
      <w:pPr>
        <w:spacing w:after="60" w:line="360" w:lineRule="exact"/>
        <w:ind w:firstLine="567"/>
        <w:jc w:val="both"/>
        <w:rPr>
          <w:sz w:val="26"/>
          <w:szCs w:val="26"/>
          <w:lang w:val="fr-FR"/>
        </w:rPr>
      </w:pPr>
      <w:r w:rsidRPr="00CC51AC">
        <w:rPr>
          <w:sz w:val="26"/>
          <w:szCs w:val="26"/>
          <w:lang w:val="fr-FR"/>
        </w:rPr>
        <w:t>Trong đó:</w:t>
      </w:r>
    </w:p>
    <w:p w:rsidR="003D1161" w:rsidRPr="00CC51AC" w:rsidRDefault="003D1161" w:rsidP="003D3972">
      <w:pPr>
        <w:spacing w:after="60" w:line="350" w:lineRule="exact"/>
        <w:ind w:firstLine="1134"/>
        <w:jc w:val="both"/>
        <w:rPr>
          <w:sz w:val="26"/>
          <w:szCs w:val="26"/>
          <w:lang w:val="fr-FR"/>
        </w:rPr>
      </w:pPr>
      <w:r w:rsidRPr="00CC51AC">
        <w:rPr>
          <w:sz w:val="26"/>
          <w:szCs w:val="26"/>
          <w:lang w:val="fr-FR"/>
        </w:rPr>
        <w:t>P</w:t>
      </w:r>
      <w:r w:rsidRPr="00CC51AC">
        <w:rPr>
          <w:sz w:val="26"/>
          <w:szCs w:val="26"/>
          <w:vertAlign w:val="subscript"/>
          <w:lang w:val="fr-FR"/>
        </w:rPr>
        <w:t>tb1 </w:t>
      </w:r>
      <w:r w:rsidRPr="00CC51AC">
        <w:rPr>
          <w:sz w:val="26"/>
          <w:szCs w:val="26"/>
          <w:lang w:val="fr-FR"/>
        </w:rPr>
        <w:t>: Dân số trung bình của khoảng thời gian thứ nhất;</w:t>
      </w:r>
    </w:p>
    <w:p w:rsidR="003D1161" w:rsidRPr="00CC51AC" w:rsidRDefault="003D1161" w:rsidP="003D3972">
      <w:pPr>
        <w:spacing w:after="60" w:line="350" w:lineRule="exact"/>
        <w:ind w:firstLine="1134"/>
        <w:jc w:val="both"/>
        <w:rPr>
          <w:sz w:val="26"/>
          <w:szCs w:val="26"/>
          <w:lang w:val="fr-FR"/>
        </w:rPr>
      </w:pPr>
      <w:r w:rsidRPr="00CC51AC">
        <w:rPr>
          <w:sz w:val="26"/>
          <w:szCs w:val="26"/>
          <w:lang w:val="fr-FR"/>
        </w:rPr>
        <w:t>P</w:t>
      </w:r>
      <w:r w:rsidRPr="00CC51AC">
        <w:rPr>
          <w:sz w:val="26"/>
          <w:szCs w:val="26"/>
          <w:vertAlign w:val="subscript"/>
          <w:lang w:val="fr-FR"/>
        </w:rPr>
        <w:t>tb2</w:t>
      </w:r>
      <w:r w:rsidRPr="00CC51AC">
        <w:rPr>
          <w:sz w:val="26"/>
          <w:szCs w:val="26"/>
          <w:lang w:val="fr-FR"/>
        </w:rPr>
        <w:t xml:space="preserve"> : Dân số trung bình của khoảng thời gian thứ 2;</w:t>
      </w:r>
    </w:p>
    <w:p w:rsidR="003D1161" w:rsidRPr="00CC51AC" w:rsidRDefault="003D1161" w:rsidP="003D3972">
      <w:pPr>
        <w:spacing w:after="60" w:line="350" w:lineRule="exact"/>
        <w:ind w:firstLine="1134"/>
        <w:jc w:val="both"/>
        <w:rPr>
          <w:sz w:val="26"/>
          <w:szCs w:val="26"/>
          <w:lang w:val="fr-FR"/>
        </w:rPr>
      </w:pPr>
      <w:r w:rsidRPr="00CC51AC">
        <w:rPr>
          <w:sz w:val="26"/>
          <w:szCs w:val="26"/>
          <w:lang w:val="fr-FR"/>
        </w:rPr>
        <w:t>P</w:t>
      </w:r>
      <w:r w:rsidRPr="00CC51AC">
        <w:rPr>
          <w:sz w:val="26"/>
          <w:szCs w:val="26"/>
          <w:vertAlign w:val="subscript"/>
          <w:lang w:val="fr-FR"/>
        </w:rPr>
        <w:t>tbn</w:t>
      </w:r>
      <w:r w:rsidRPr="00CC51AC">
        <w:rPr>
          <w:sz w:val="26"/>
          <w:szCs w:val="26"/>
          <w:lang w:val="fr-FR"/>
        </w:rPr>
        <w:t> : Dân số trung bình của khoảng thời gian thứ n;</w:t>
      </w:r>
    </w:p>
    <w:p w:rsidR="003D1161" w:rsidRPr="00CC51AC" w:rsidRDefault="003D1161" w:rsidP="003D3972">
      <w:pPr>
        <w:spacing w:after="60" w:line="350" w:lineRule="exact"/>
        <w:ind w:firstLine="1134"/>
        <w:jc w:val="both"/>
        <w:rPr>
          <w:sz w:val="26"/>
          <w:szCs w:val="26"/>
        </w:rPr>
      </w:pPr>
      <w:r w:rsidRPr="00CC51AC">
        <w:rPr>
          <w:sz w:val="26"/>
          <w:szCs w:val="26"/>
        </w:rPr>
        <w:t>t</w:t>
      </w:r>
      <w:r w:rsidRPr="00CC51AC">
        <w:rPr>
          <w:sz w:val="26"/>
          <w:szCs w:val="26"/>
          <w:vertAlign w:val="subscript"/>
        </w:rPr>
        <w:t>i</w:t>
      </w:r>
      <w:r w:rsidRPr="00CC51AC">
        <w:rPr>
          <w:sz w:val="26"/>
          <w:szCs w:val="26"/>
        </w:rPr>
        <w:tab/>
        <w:t xml:space="preserve">  :  Độ dài của khoảng thời gian thứ i.</w:t>
      </w:r>
    </w:p>
    <w:p w:rsidR="003D1161" w:rsidRPr="00CC51AC" w:rsidRDefault="00E31CDC" w:rsidP="003D3972">
      <w:pPr>
        <w:spacing w:after="60" w:line="350" w:lineRule="exact"/>
        <w:ind w:firstLine="567"/>
        <w:jc w:val="both"/>
        <w:rPr>
          <w:b/>
          <w:sz w:val="26"/>
          <w:szCs w:val="26"/>
        </w:rPr>
      </w:pPr>
      <w:r w:rsidRPr="00CC51AC">
        <w:rPr>
          <w:b/>
          <w:sz w:val="26"/>
          <w:szCs w:val="26"/>
        </w:rPr>
        <w:t>1</w:t>
      </w:r>
      <w:r w:rsidR="00EC6187" w:rsidRPr="00CC51AC">
        <w:rPr>
          <w:b/>
          <w:sz w:val="26"/>
          <w:szCs w:val="26"/>
        </w:rPr>
        <w:t>.</w:t>
      </w:r>
      <w:r w:rsidRPr="00CC51AC">
        <w:rPr>
          <w:b/>
          <w:sz w:val="26"/>
          <w:szCs w:val="26"/>
        </w:rPr>
        <w:t>1.</w:t>
      </w:r>
      <w:r w:rsidR="00344FCB">
        <w:rPr>
          <w:b/>
          <w:sz w:val="26"/>
          <w:szCs w:val="26"/>
        </w:rPr>
        <w:t>2</w:t>
      </w:r>
      <w:r w:rsidR="00EC6187" w:rsidRPr="00CC51AC">
        <w:rPr>
          <w:b/>
          <w:sz w:val="26"/>
          <w:szCs w:val="26"/>
        </w:rPr>
        <w:t>.</w:t>
      </w:r>
      <w:r w:rsidR="003D1161" w:rsidRPr="00CC51AC">
        <w:rPr>
          <w:b/>
          <w:sz w:val="26"/>
          <w:szCs w:val="26"/>
        </w:rPr>
        <w:t xml:space="preserve"> Nguồn số liệu</w:t>
      </w:r>
    </w:p>
    <w:p w:rsidR="00AC59FC" w:rsidRPr="00CC51AC" w:rsidRDefault="00C928CF" w:rsidP="008076BE">
      <w:pPr>
        <w:spacing w:after="60" w:line="360" w:lineRule="exact"/>
        <w:ind w:firstLine="567"/>
        <w:jc w:val="both"/>
        <w:rPr>
          <w:b/>
          <w:sz w:val="26"/>
          <w:szCs w:val="26"/>
        </w:rPr>
      </w:pPr>
      <w:r w:rsidRPr="00CC51AC">
        <w:rPr>
          <w:rFonts w:eastAsia="+mn-ea"/>
          <w:kern w:val="24"/>
          <w:sz w:val="26"/>
          <w:szCs w:val="26"/>
        </w:rPr>
        <w:t>- Điều tra trong chương trình điều tra thống kê quốc gia do ngành Thống kê thực hiện.</w:t>
      </w:r>
    </w:p>
    <w:p w:rsidR="003D1161" w:rsidRPr="00CC51AC" w:rsidRDefault="00C928CF" w:rsidP="008076BE">
      <w:pPr>
        <w:spacing w:after="60" w:line="360" w:lineRule="exact"/>
        <w:ind w:firstLine="567"/>
        <w:jc w:val="both"/>
        <w:rPr>
          <w:b/>
          <w:sz w:val="26"/>
          <w:szCs w:val="26"/>
        </w:rPr>
      </w:pPr>
      <w:r w:rsidRPr="00CC51AC">
        <w:rPr>
          <w:b/>
          <w:sz w:val="26"/>
          <w:szCs w:val="26"/>
        </w:rPr>
        <w:t>-</w:t>
      </w:r>
      <w:r w:rsidR="003D1161" w:rsidRPr="00CC51AC">
        <w:rPr>
          <w:b/>
          <w:sz w:val="26"/>
          <w:szCs w:val="26"/>
        </w:rPr>
        <w:t xml:space="preserve"> </w:t>
      </w:r>
      <w:r w:rsidR="00AC59FC" w:rsidRPr="00CC51AC">
        <w:rPr>
          <w:sz w:val="26"/>
          <w:szCs w:val="26"/>
        </w:rPr>
        <w:t xml:space="preserve">Phân bổ số liệu của </w:t>
      </w:r>
      <w:r w:rsidR="0090108F">
        <w:rPr>
          <w:sz w:val="26"/>
          <w:szCs w:val="26"/>
        </w:rPr>
        <w:t>C</w:t>
      </w:r>
      <w:r w:rsidR="00AC59FC" w:rsidRPr="00CC51AC">
        <w:rPr>
          <w:sz w:val="26"/>
          <w:szCs w:val="26"/>
        </w:rPr>
        <w:t>ục Thống kê,</w:t>
      </w:r>
      <w:r w:rsidR="0090108F">
        <w:rPr>
          <w:sz w:val="26"/>
          <w:szCs w:val="26"/>
        </w:rPr>
        <w:t xml:space="preserve"> Chi</w:t>
      </w:r>
      <w:r w:rsidR="00AC59FC" w:rsidRPr="00CC51AC">
        <w:rPr>
          <w:sz w:val="26"/>
          <w:szCs w:val="26"/>
        </w:rPr>
        <w:t xml:space="preserve"> </w:t>
      </w:r>
      <w:r w:rsidR="0090108F">
        <w:rPr>
          <w:sz w:val="26"/>
          <w:szCs w:val="26"/>
        </w:rPr>
        <w:t>c</w:t>
      </w:r>
      <w:r w:rsidR="00AC59FC" w:rsidRPr="00CC51AC">
        <w:rPr>
          <w:sz w:val="26"/>
          <w:szCs w:val="26"/>
        </w:rPr>
        <w:t>ục Thống kê</w:t>
      </w:r>
      <w:r w:rsidR="00F32EBC" w:rsidRPr="00CC51AC">
        <w:rPr>
          <w:sz w:val="26"/>
          <w:szCs w:val="26"/>
        </w:rPr>
        <w:t>.</w:t>
      </w:r>
    </w:p>
    <w:p w:rsidR="0073676D" w:rsidRDefault="009474B2" w:rsidP="008076BE">
      <w:pPr>
        <w:spacing w:after="60" w:line="360" w:lineRule="exact"/>
        <w:ind w:firstLine="567"/>
        <w:jc w:val="both"/>
        <w:rPr>
          <w:b/>
          <w:sz w:val="26"/>
          <w:szCs w:val="26"/>
        </w:rPr>
      </w:pPr>
      <w:r w:rsidRPr="00CC51AC">
        <w:rPr>
          <w:b/>
          <w:sz w:val="26"/>
          <w:szCs w:val="26"/>
        </w:rPr>
        <w:lastRenderedPageBreak/>
        <w:t>1</w:t>
      </w:r>
      <w:r w:rsidR="00EC6187" w:rsidRPr="00CC51AC">
        <w:rPr>
          <w:b/>
          <w:sz w:val="26"/>
          <w:szCs w:val="26"/>
        </w:rPr>
        <w:t>.</w:t>
      </w:r>
      <w:r w:rsidRPr="00CC51AC">
        <w:rPr>
          <w:b/>
          <w:sz w:val="26"/>
          <w:szCs w:val="26"/>
        </w:rPr>
        <w:t>1.</w:t>
      </w:r>
      <w:r w:rsidR="00344FCB">
        <w:rPr>
          <w:b/>
          <w:sz w:val="26"/>
          <w:szCs w:val="26"/>
        </w:rPr>
        <w:t>3</w:t>
      </w:r>
      <w:r w:rsidR="00EC6187" w:rsidRPr="00CC51AC">
        <w:rPr>
          <w:b/>
          <w:sz w:val="26"/>
          <w:szCs w:val="26"/>
        </w:rPr>
        <w:t>.</w:t>
      </w:r>
      <w:r w:rsidR="003D1161" w:rsidRPr="00CC51AC">
        <w:rPr>
          <w:b/>
          <w:sz w:val="26"/>
          <w:szCs w:val="26"/>
        </w:rPr>
        <w:t xml:space="preserve"> Cơ quan chịu trách nhiệm thu thập, tổng hợp</w:t>
      </w:r>
      <w:r w:rsidR="0090108F">
        <w:rPr>
          <w:b/>
          <w:sz w:val="26"/>
          <w:szCs w:val="26"/>
        </w:rPr>
        <w:t xml:space="preserve">: </w:t>
      </w:r>
    </w:p>
    <w:p w:rsidR="003D1161" w:rsidRDefault="0073676D" w:rsidP="008076BE">
      <w:pPr>
        <w:spacing w:after="60" w:line="360" w:lineRule="exact"/>
        <w:ind w:firstLine="567"/>
        <w:jc w:val="both"/>
        <w:rPr>
          <w:sz w:val="26"/>
          <w:szCs w:val="26"/>
          <w:lang w:val="nl-NL"/>
        </w:rPr>
      </w:pPr>
      <w:r w:rsidRPr="0073676D">
        <w:rPr>
          <w:sz w:val="26"/>
          <w:szCs w:val="26"/>
        </w:rPr>
        <w:t xml:space="preserve">- Chủ trì: </w:t>
      </w:r>
      <w:r w:rsidR="0090108F" w:rsidRPr="0073676D">
        <w:rPr>
          <w:sz w:val="26"/>
          <w:szCs w:val="26"/>
          <w:lang w:val="nl-NL"/>
        </w:rPr>
        <w:t>UBND cấp xã.</w:t>
      </w:r>
    </w:p>
    <w:p w:rsidR="0073676D" w:rsidRPr="0073676D" w:rsidRDefault="0073676D" w:rsidP="008076BE">
      <w:pPr>
        <w:spacing w:after="60" w:line="360" w:lineRule="exact"/>
        <w:ind w:firstLine="567"/>
        <w:jc w:val="both"/>
        <w:rPr>
          <w:sz w:val="26"/>
          <w:szCs w:val="26"/>
        </w:rPr>
      </w:pPr>
      <w:r>
        <w:rPr>
          <w:sz w:val="26"/>
          <w:szCs w:val="26"/>
          <w:lang w:val="nl-NL"/>
        </w:rPr>
        <w:t>- Phối hợp: Thống kê cơ sở.</w:t>
      </w:r>
    </w:p>
    <w:p w:rsidR="003D1161" w:rsidRPr="00CC51AC" w:rsidRDefault="009474B2" w:rsidP="008076BE">
      <w:pPr>
        <w:spacing w:after="60" w:line="360" w:lineRule="exact"/>
        <w:ind w:firstLine="567"/>
        <w:rPr>
          <w:b/>
          <w:sz w:val="26"/>
          <w:szCs w:val="26"/>
        </w:rPr>
      </w:pPr>
      <w:r w:rsidRPr="00CC51AC">
        <w:rPr>
          <w:b/>
          <w:sz w:val="26"/>
          <w:szCs w:val="26"/>
        </w:rPr>
        <w:t>1</w:t>
      </w:r>
      <w:r w:rsidR="003D1161" w:rsidRPr="00CC51AC">
        <w:rPr>
          <w:b/>
          <w:sz w:val="26"/>
          <w:szCs w:val="26"/>
        </w:rPr>
        <w:t>.</w:t>
      </w:r>
      <w:r w:rsidRPr="00CC51AC">
        <w:rPr>
          <w:b/>
          <w:sz w:val="26"/>
          <w:szCs w:val="26"/>
        </w:rPr>
        <w:t>2.</w:t>
      </w:r>
      <w:r w:rsidR="003D1161" w:rsidRPr="00CC51AC">
        <w:rPr>
          <w:b/>
          <w:sz w:val="26"/>
          <w:szCs w:val="26"/>
        </w:rPr>
        <w:t xml:space="preserve"> Tốc độ tăng dân số hàng năm</w:t>
      </w:r>
    </w:p>
    <w:p w:rsidR="008A2557" w:rsidRPr="00CC51AC" w:rsidRDefault="00D113B9" w:rsidP="008076BE">
      <w:pPr>
        <w:spacing w:after="60" w:line="360" w:lineRule="exact"/>
        <w:ind w:firstLine="567"/>
        <w:rPr>
          <w:b/>
          <w:sz w:val="26"/>
          <w:szCs w:val="26"/>
        </w:rPr>
      </w:pPr>
      <w:r w:rsidRPr="00CC51AC">
        <w:rPr>
          <w:b/>
          <w:sz w:val="26"/>
          <w:szCs w:val="26"/>
        </w:rPr>
        <w:t xml:space="preserve">1.2.1. </w:t>
      </w:r>
      <w:r w:rsidR="008A2557" w:rsidRPr="00CC51AC">
        <w:rPr>
          <w:b/>
          <w:sz w:val="26"/>
          <w:szCs w:val="26"/>
        </w:rPr>
        <w:t>Công thức tính :</w:t>
      </w:r>
    </w:p>
    <w:p w:rsidR="00C928CF" w:rsidRPr="00CC51AC" w:rsidRDefault="00C928CF" w:rsidP="008076BE">
      <w:pPr>
        <w:spacing w:after="60" w:line="360" w:lineRule="exact"/>
        <w:ind w:firstLine="567"/>
        <w:rPr>
          <w:b/>
          <w:sz w:val="26"/>
          <w:szCs w:val="26"/>
        </w:rPr>
      </w:pPr>
    </w:p>
    <w:tbl>
      <w:tblPr>
        <w:tblW w:w="0" w:type="auto"/>
        <w:tblLook w:val="01E0" w:firstRow="1" w:lastRow="1" w:firstColumn="1" w:lastColumn="1" w:noHBand="0" w:noVBand="0"/>
      </w:tblPr>
      <w:tblGrid>
        <w:gridCol w:w="2448"/>
        <w:gridCol w:w="540"/>
        <w:gridCol w:w="3600"/>
        <w:gridCol w:w="496"/>
        <w:gridCol w:w="1124"/>
      </w:tblGrid>
      <w:tr w:rsidR="00CC51AC" w:rsidRPr="00CC51AC" w:rsidTr="002E10BA">
        <w:trPr>
          <w:cantSplit/>
        </w:trPr>
        <w:tc>
          <w:tcPr>
            <w:tcW w:w="2448" w:type="dxa"/>
            <w:vMerge w:val="restart"/>
            <w:vAlign w:val="center"/>
          </w:tcPr>
          <w:p w:rsidR="008A2557" w:rsidRPr="00CC51AC" w:rsidRDefault="008A2557" w:rsidP="004C3DE2">
            <w:pPr>
              <w:spacing w:after="0" w:line="288" w:lineRule="auto"/>
              <w:jc w:val="center"/>
              <w:rPr>
                <w:sz w:val="26"/>
                <w:szCs w:val="26"/>
              </w:rPr>
            </w:pPr>
            <w:r w:rsidRPr="00CC51AC">
              <w:rPr>
                <w:sz w:val="26"/>
                <w:szCs w:val="26"/>
              </w:rPr>
              <w:t>d</w:t>
            </w:r>
            <w:r w:rsidRPr="00CC51AC">
              <w:rPr>
                <w:sz w:val="26"/>
                <w:szCs w:val="26"/>
                <w:vertAlign w:val="subscript"/>
              </w:rPr>
              <w:t xml:space="preserve">Ptb </w:t>
            </w:r>
            <w:r w:rsidRPr="00CC51AC">
              <w:rPr>
                <w:sz w:val="26"/>
                <w:szCs w:val="26"/>
              </w:rPr>
              <w:t>(%)</w:t>
            </w:r>
          </w:p>
        </w:tc>
        <w:tc>
          <w:tcPr>
            <w:tcW w:w="540" w:type="dxa"/>
            <w:vMerge w:val="restart"/>
            <w:vAlign w:val="center"/>
          </w:tcPr>
          <w:p w:rsidR="008A2557" w:rsidRPr="00CC51AC" w:rsidRDefault="008A2557" w:rsidP="004C3DE2">
            <w:pPr>
              <w:spacing w:after="0" w:line="288" w:lineRule="auto"/>
              <w:jc w:val="center"/>
              <w:rPr>
                <w:sz w:val="26"/>
                <w:szCs w:val="26"/>
              </w:rPr>
            </w:pPr>
            <w:r w:rsidRPr="00CC51AC">
              <w:rPr>
                <w:sz w:val="26"/>
                <w:szCs w:val="26"/>
              </w:rPr>
              <w:t>=</w:t>
            </w:r>
          </w:p>
        </w:tc>
        <w:tc>
          <w:tcPr>
            <w:tcW w:w="3600" w:type="dxa"/>
            <w:tcBorders>
              <w:bottom w:val="single" w:sz="4" w:space="0" w:color="auto"/>
            </w:tcBorders>
          </w:tcPr>
          <w:p w:rsidR="008A2557" w:rsidRPr="00CC51AC" w:rsidRDefault="008A2557" w:rsidP="004C3DE2">
            <w:pPr>
              <w:spacing w:after="0" w:line="288" w:lineRule="auto"/>
              <w:jc w:val="center"/>
              <w:rPr>
                <w:sz w:val="26"/>
                <w:szCs w:val="26"/>
              </w:rPr>
            </w:pPr>
            <w:r w:rsidRPr="00CC51AC">
              <w:rPr>
                <w:sz w:val="26"/>
                <w:szCs w:val="26"/>
              </w:rPr>
              <w:t>Ptb</w:t>
            </w:r>
            <w:r w:rsidRPr="00CC51AC">
              <w:rPr>
                <w:sz w:val="26"/>
                <w:szCs w:val="26"/>
                <w:vertAlign w:val="subscript"/>
              </w:rPr>
              <w:t>bc</w:t>
            </w:r>
          </w:p>
        </w:tc>
        <w:tc>
          <w:tcPr>
            <w:tcW w:w="496" w:type="dxa"/>
            <w:vMerge w:val="restart"/>
            <w:vAlign w:val="center"/>
          </w:tcPr>
          <w:p w:rsidR="008A2557" w:rsidRPr="00CC51AC" w:rsidRDefault="008A2557" w:rsidP="004C3DE2">
            <w:pPr>
              <w:spacing w:after="0" w:line="288" w:lineRule="auto"/>
              <w:rPr>
                <w:sz w:val="26"/>
                <w:szCs w:val="26"/>
              </w:rPr>
            </w:pPr>
            <w:r w:rsidRPr="00CC51AC">
              <w:rPr>
                <w:sz w:val="26"/>
                <w:szCs w:val="26"/>
              </w:rPr>
              <w:t>x</w:t>
            </w:r>
          </w:p>
        </w:tc>
        <w:tc>
          <w:tcPr>
            <w:tcW w:w="1124" w:type="dxa"/>
            <w:vMerge w:val="restart"/>
            <w:vAlign w:val="center"/>
          </w:tcPr>
          <w:p w:rsidR="008A2557" w:rsidRPr="00CC51AC" w:rsidRDefault="008A2557" w:rsidP="004C3DE2">
            <w:pPr>
              <w:spacing w:after="0" w:line="288" w:lineRule="auto"/>
              <w:jc w:val="center"/>
              <w:rPr>
                <w:sz w:val="26"/>
                <w:szCs w:val="26"/>
              </w:rPr>
            </w:pPr>
            <w:r w:rsidRPr="00CC51AC">
              <w:rPr>
                <w:sz w:val="26"/>
                <w:szCs w:val="26"/>
              </w:rPr>
              <w:t>100-100</w:t>
            </w:r>
          </w:p>
        </w:tc>
      </w:tr>
      <w:tr w:rsidR="00CC51AC" w:rsidRPr="00CC51AC" w:rsidTr="002E10BA">
        <w:trPr>
          <w:cantSplit/>
        </w:trPr>
        <w:tc>
          <w:tcPr>
            <w:tcW w:w="2448" w:type="dxa"/>
            <w:vMerge/>
            <w:vAlign w:val="center"/>
          </w:tcPr>
          <w:p w:rsidR="008A2557" w:rsidRPr="00CC51AC" w:rsidRDefault="008A2557" w:rsidP="004C3DE2">
            <w:pPr>
              <w:spacing w:after="0" w:line="288" w:lineRule="auto"/>
              <w:jc w:val="center"/>
              <w:rPr>
                <w:sz w:val="26"/>
                <w:szCs w:val="26"/>
                <w:lang w:val="fr-FR"/>
              </w:rPr>
            </w:pPr>
          </w:p>
        </w:tc>
        <w:tc>
          <w:tcPr>
            <w:tcW w:w="540" w:type="dxa"/>
            <w:vMerge/>
            <w:vAlign w:val="center"/>
          </w:tcPr>
          <w:p w:rsidR="008A2557" w:rsidRPr="00CC51AC" w:rsidRDefault="008A2557" w:rsidP="004C3DE2">
            <w:pPr>
              <w:spacing w:after="0" w:line="288" w:lineRule="auto"/>
              <w:jc w:val="center"/>
              <w:rPr>
                <w:sz w:val="26"/>
                <w:szCs w:val="26"/>
              </w:rPr>
            </w:pPr>
          </w:p>
        </w:tc>
        <w:tc>
          <w:tcPr>
            <w:tcW w:w="3600" w:type="dxa"/>
            <w:tcBorders>
              <w:top w:val="single" w:sz="4" w:space="0" w:color="auto"/>
            </w:tcBorders>
          </w:tcPr>
          <w:p w:rsidR="008A2557" w:rsidRPr="00CC51AC" w:rsidRDefault="008A2557" w:rsidP="004C3DE2">
            <w:pPr>
              <w:spacing w:after="0" w:line="288" w:lineRule="auto"/>
              <w:jc w:val="center"/>
              <w:rPr>
                <w:sz w:val="26"/>
                <w:szCs w:val="26"/>
              </w:rPr>
            </w:pPr>
            <w:r w:rsidRPr="00CC51AC">
              <w:rPr>
                <w:sz w:val="26"/>
                <w:szCs w:val="26"/>
              </w:rPr>
              <w:t>Ptb</w:t>
            </w:r>
            <w:r w:rsidRPr="00CC51AC">
              <w:rPr>
                <w:sz w:val="26"/>
                <w:szCs w:val="26"/>
                <w:vertAlign w:val="subscript"/>
              </w:rPr>
              <w:t>nt</w:t>
            </w:r>
            <w:r w:rsidRPr="00CC51AC">
              <w:rPr>
                <w:sz w:val="26"/>
                <w:szCs w:val="26"/>
              </w:rPr>
              <w:t xml:space="preserve"> </w:t>
            </w:r>
          </w:p>
        </w:tc>
        <w:tc>
          <w:tcPr>
            <w:tcW w:w="496" w:type="dxa"/>
            <w:vMerge/>
            <w:vAlign w:val="center"/>
          </w:tcPr>
          <w:p w:rsidR="008A2557" w:rsidRPr="00CC51AC" w:rsidRDefault="008A2557" w:rsidP="004C3DE2">
            <w:pPr>
              <w:spacing w:after="0" w:line="288" w:lineRule="auto"/>
              <w:rPr>
                <w:sz w:val="26"/>
                <w:szCs w:val="26"/>
              </w:rPr>
            </w:pPr>
          </w:p>
        </w:tc>
        <w:tc>
          <w:tcPr>
            <w:tcW w:w="1124" w:type="dxa"/>
            <w:vMerge/>
            <w:vAlign w:val="center"/>
          </w:tcPr>
          <w:p w:rsidR="008A2557" w:rsidRPr="00CC51AC" w:rsidRDefault="008A2557" w:rsidP="004C3DE2">
            <w:pPr>
              <w:spacing w:after="0" w:line="288" w:lineRule="auto"/>
              <w:jc w:val="center"/>
              <w:rPr>
                <w:sz w:val="26"/>
                <w:szCs w:val="26"/>
              </w:rPr>
            </w:pPr>
          </w:p>
        </w:tc>
      </w:tr>
    </w:tbl>
    <w:p w:rsidR="008A2557" w:rsidRPr="00CC51AC" w:rsidRDefault="008A2557" w:rsidP="00C928CF">
      <w:pPr>
        <w:spacing w:after="60" w:line="360" w:lineRule="exact"/>
        <w:ind w:firstLine="720"/>
        <w:jc w:val="both"/>
        <w:rPr>
          <w:bCs/>
          <w:iCs/>
          <w:sz w:val="26"/>
          <w:szCs w:val="26"/>
        </w:rPr>
      </w:pPr>
      <w:r w:rsidRPr="00CC51AC">
        <w:rPr>
          <w:bCs/>
          <w:iCs/>
          <w:sz w:val="26"/>
          <w:szCs w:val="26"/>
        </w:rPr>
        <w:t xml:space="preserve">Trong đó: </w:t>
      </w:r>
    </w:p>
    <w:p w:rsidR="008A2557" w:rsidRPr="00CC51AC" w:rsidRDefault="008A2557" w:rsidP="00F54ADB">
      <w:pPr>
        <w:tabs>
          <w:tab w:val="left" w:pos="540"/>
        </w:tabs>
        <w:spacing w:after="60" w:line="340" w:lineRule="exact"/>
        <w:jc w:val="both"/>
        <w:rPr>
          <w:bCs/>
          <w:iCs/>
          <w:sz w:val="26"/>
          <w:szCs w:val="26"/>
        </w:rPr>
      </w:pPr>
      <w:r w:rsidRPr="00CC51AC">
        <w:rPr>
          <w:bCs/>
          <w:iCs/>
          <w:sz w:val="26"/>
          <w:szCs w:val="26"/>
        </w:rPr>
        <w:tab/>
      </w:r>
      <w:r w:rsidRPr="00CC51AC">
        <w:rPr>
          <w:sz w:val="26"/>
          <w:szCs w:val="26"/>
        </w:rPr>
        <w:t>Ptb</w:t>
      </w:r>
      <w:r w:rsidRPr="00CC51AC">
        <w:rPr>
          <w:sz w:val="26"/>
          <w:szCs w:val="26"/>
          <w:vertAlign w:val="subscript"/>
        </w:rPr>
        <w:t>bc</w:t>
      </w:r>
      <w:r w:rsidRPr="00CC51AC">
        <w:rPr>
          <w:bCs/>
          <w:iCs/>
          <w:sz w:val="26"/>
          <w:szCs w:val="26"/>
        </w:rPr>
        <w:t xml:space="preserve"> </w:t>
      </w:r>
      <w:r w:rsidR="00EC6187" w:rsidRPr="00CC51AC">
        <w:rPr>
          <w:bCs/>
          <w:iCs/>
          <w:sz w:val="26"/>
          <w:szCs w:val="26"/>
        </w:rPr>
        <w:t>-</w:t>
      </w:r>
      <w:r w:rsidRPr="00CC51AC">
        <w:rPr>
          <w:bCs/>
          <w:iCs/>
          <w:sz w:val="26"/>
          <w:szCs w:val="26"/>
        </w:rPr>
        <w:t xml:space="preserve"> Dân số trung bình năm báo cáo;</w:t>
      </w:r>
    </w:p>
    <w:p w:rsidR="008A2557" w:rsidRPr="00CC51AC" w:rsidRDefault="008A2557" w:rsidP="00F54ADB">
      <w:pPr>
        <w:tabs>
          <w:tab w:val="left" w:pos="540"/>
        </w:tabs>
        <w:spacing w:after="60" w:line="340" w:lineRule="exact"/>
        <w:jc w:val="both"/>
        <w:rPr>
          <w:bCs/>
          <w:iCs/>
          <w:sz w:val="26"/>
          <w:szCs w:val="26"/>
        </w:rPr>
      </w:pPr>
      <w:r w:rsidRPr="00CC51AC">
        <w:rPr>
          <w:bCs/>
          <w:iCs/>
          <w:sz w:val="26"/>
          <w:szCs w:val="26"/>
        </w:rPr>
        <w:tab/>
      </w:r>
      <w:r w:rsidRPr="00CC51AC">
        <w:rPr>
          <w:sz w:val="26"/>
          <w:szCs w:val="26"/>
        </w:rPr>
        <w:t>Ptb</w:t>
      </w:r>
      <w:r w:rsidRPr="00CC51AC">
        <w:rPr>
          <w:sz w:val="26"/>
          <w:szCs w:val="26"/>
          <w:vertAlign w:val="subscript"/>
        </w:rPr>
        <w:t>nt</w:t>
      </w:r>
      <w:r w:rsidRPr="00CC51AC">
        <w:rPr>
          <w:bCs/>
          <w:iCs/>
          <w:sz w:val="26"/>
          <w:szCs w:val="26"/>
        </w:rPr>
        <w:t xml:space="preserve"> - Dân số trung bình năm trước năm báo cáo.</w:t>
      </w:r>
    </w:p>
    <w:p w:rsidR="002853B3" w:rsidRDefault="00D113B9" w:rsidP="00F54ADB">
      <w:pPr>
        <w:spacing w:after="60" w:line="340" w:lineRule="exact"/>
        <w:ind w:firstLine="567"/>
        <w:jc w:val="both"/>
        <w:rPr>
          <w:b/>
          <w:sz w:val="26"/>
          <w:szCs w:val="26"/>
        </w:rPr>
      </w:pPr>
      <w:r w:rsidRPr="00CC51AC">
        <w:rPr>
          <w:b/>
          <w:sz w:val="26"/>
          <w:szCs w:val="26"/>
        </w:rPr>
        <w:t xml:space="preserve">1.2.2. </w:t>
      </w:r>
      <w:r w:rsidR="009E4FF3" w:rsidRPr="00CC51AC">
        <w:rPr>
          <w:b/>
          <w:sz w:val="26"/>
          <w:szCs w:val="26"/>
        </w:rPr>
        <w:t xml:space="preserve">Cơ quan chịu trách nhiệm thu thập, tổng hợp: </w:t>
      </w:r>
    </w:p>
    <w:p w:rsidR="002853B3" w:rsidRDefault="002853B3" w:rsidP="00F54ADB">
      <w:pPr>
        <w:spacing w:after="60" w:line="340" w:lineRule="exact"/>
        <w:ind w:firstLine="567"/>
        <w:jc w:val="both"/>
        <w:rPr>
          <w:sz w:val="26"/>
          <w:szCs w:val="26"/>
          <w:lang w:val="nl-NL"/>
        </w:rPr>
      </w:pPr>
      <w:r w:rsidRPr="0073676D">
        <w:rPr>
          <w:sz w:val="26"/>
          <w:szCs w:val="26"/>
        </w:rPr>
        <w:t xml:space="preserve">- Chủ trì: </w:t>
      </w:r>
      <w:r w:rsidRPr="0073676D">
        <w:rPr>
          <w:sz w:val="26"/>
          <w:szCs w:val="26"/>
          <w:lang w:val="nl-NL"/>
        </w:rPr>
        <w:t>UBND cấp xã.</w:t>
      </w:r>
    </w:p>
    <w:p w:rsidR="009E4FF3" w:rsidRDefault="002853B3" w:rsidP="00F54ADB">
      <w:pPr>
        <w:spacing w:after="60" w:line="340" w:lineRule="exact"/>
        <w:ind w:firstLine="567"/>
        <w:jc w:val="both"/>
        <w:rPr>
          <w:sz w:val="26"/>
          <w:szCs w:val="26"/>
        </w:rPr>
      </w:pPr>
      <w:r>
        <w:rPr>
          <w:sz w:val="26"/>
          <w:szCs w:val="26"/>
          <w:lang w:val="nl-NL"/>
        </w:rPr>
        <w:t>- Phối hợp: Thống kê cơ sở.</w:t>
      </w:r>
    </w:p>
    <w:p w:rsidR="00EA1A8F" w:rsidRDefault="00EA1A8F" w:rsidP="00F54ADB">
      <w:pPr>
        <w:spacing w:after="60" w:line="340" w:lineRule="exact"/>
        <w:ind w:firstLine="567"/>
        <w:jc w:val="both"/>
        <w:rPr>
          <w:b/>
          <w:color w:val="0070C0"/>
          <w:sz w:val="26"/>
          <w:szCs w:val="26"/>
          <w:lang w:val="de-DE"/>
        </w:rPr>
      </w:pPr>
      <w:r w:rsidRPr="0090108F">
        <w:rPr>
          <w:b/>
          <w:color w:val="0070C0"/>
          <w:sz w:val="26"/>
          <w:szCs w:val="26"/>
          <w:lang w:val="pt-BR"/>
        </w:rPr>
        <w:t>2</w:t>
      </w:r>
      <w:r w:rsidRPr="0090108F">
        <w:rPr>
          <w:b/>
          <w:color w:val="0070C0"/>
          <w:sz w:val="26"/>
          <w:szCs w:val="26"/>
          <w:lang w:val="de-DE"/>
        </w:rPr>
        <w:t xml:space="preserve">. </w:t>
      </w:r>
      <w:r w:rsidR="0090108F" w:rsidRPr="0090108F">
        <w:rPr>
          <w:b/>
          <w:color w:val="0070C0"/>
          <w:sz w:val="26"/>
          <w:szCs w:val="26"/>
          <w:lang w:val="de-DE"/>
        </w:rPr>
        <w:t>Tỷ lệ trẻ em dưới 01 tuổi được tiêm chủng đầy đủ các loại vắc xin</w:t>
      </w:r>
    </w:p>
    <w:p w:rsidR="00F505D4" w:rsidRPr="00FC787E" w:rsidRDefault="00F505D4" w:rsidP="00F54ADB">
      <w:pPr>
        <w:spacing w:after="60" w:line="340" w:lineRule="exact"/>
        <w:ind w:firstLine="567"/>
        <w:jc w:val="both"/>
        <w:rPr>
          <w:b/>
          <w:sz w:val="26"/>
          <w:szCs w:val="26"/>
          <w:lang w:val="pt-BR"/>
        </w:rPr>
      </w:pPr>
      <w:r>
        <w:rPr>
          <w:b/>
          <w:sz w:val="26"/>
          <w:szCs w:val="26"/>
          <w:lang w:val="pt-BR"/>
        </w:rPr>
        <w:t>2.</w:t>
      </w:r>
      <w:r w:rsidRPr="00FC787E">
        <w:rPr>
          <w:b/>
          <w:sz w:val="26"/>
          <w:szCs w:val="26"/>
          <w:lang w:val="pt-BR"/>
        </w:rPr>
        <w:t>1. Khái niệm, phương pháp tính</w:t>
      </w:r>
    </w:p>
    <w:p w:rsidR="00F505D4" w:rsidRPr="00FC787E" w:rsidRDefault="00F505D4" w:rsidP="00F54ADB">
      <w:pPr>
        <w:pStyle w:val="noidung"/>
        <w:spacing w:before="0" w:after="60" w:line="340" w:lineRule="exact"/>
        <w:ind w:firstLine="567"/>
        <w:rPr>
          <w:rFonts w:ascii="Times New Roman" w:eastAsia="Times New Roman" w:hAnsi="Times New Roman"/>
          <w:sz w:val="26"/>
          <w:szCs w:val="26"/>
          <w:lang w:val="pt-BR"/>
        </w:rPr>
      </w:pPr>
      <w:r w:rsidRPr="00FC787E">
        <w:rPr>
          <w:rFonts w:ascii="Times New Roman" w:hAnsi="Times New Roman"/>
          <w:sz w:val="26"/>
          <w:szCs w:val="26"/>
          <w:lang w:val="pt-BR"/>
        </w:rPr>
        <w:t>Số trẻ em dưới 01 tuổi được tiêm chủng đầy đủ các loại vắc</w:t>
      </w:r>
      <w:r w:rsidRPr="00FC787E">
        <w:rPr>
          <w:rFonts w:ascii="Times New Roman" w:eastAsia="Times New Roman" w:hAnsi="Times New Roman"/>
          <w:sz w:val="26"/>
          <w:szCs w:val="26"/>
          <w:lang w:val="pt-BR"/>
        </w:rPr>
        <w:t xml:space="preserve"> xin bao gồm số trẻ em dưới 1 tuổi được tiêm (uống) đầy đủ các loại vắc xin phòng bệnh theo quy định của Bộ Y tế. </w:t>
      </w:r>
    </w:p>
    <w:p w:rsidR="00F505D4" w:rsidRDefault="00F505D4" w:rsidP="00F54ADB">
      <w:pPr>
        <w:spacing w:after="60" w:line="340" w:lineRule="exact"/>
        <w:ind w:firstLine="567"/>
        <w:jc w:val="both"/>
        <w:rPr>
          <w:sz w:val="26"/>
          <w:szCs w:val="26"/>
        </w:rPr>
      </w:pPr>
      <w:r>
        <w:rPr>
          <w:b/>
          <w:sz w:val="26"/>
          <w:szCs w:val="26"/>
        </w:rPr>
        <w:t>2.2</w:t>
      </w:r>
      <w:r w:rsidRPr="00FC787E">
        <w:rPr>
          <w:b/>
          <w:sz w:val="26"/>
          <w:szCs w:val="26"/>
        </w:rPr>
        <w:t xml:space="preserve">. Nguồn số liệu: </w:t>
      </w:r>
      <w:r w:rsidRPr="00CC51AC">
        <w:rPr>
          <w:sz w:val="26"/>
          <w:szCs w:val="26"/>
        </w:rPr>
        <w:t>Dữ liệu hành chính</w:t>
      </w:r>
      <w:r>
        <w:rPr>
          <w:sz w:val="26"/>
          <w:szCs w:val="26"/>
        </w:rPr>
        <w:t>.</w:t>
      </w:r>
    </w:p>
    <w:p w:rsidR="00F505D4" w:rsidRPr="0090108F" w:rsidRDefault="00F505D4" w:rsidP="00F54ADB">
      <w:pPr>
        <w:spacing w:after="60" w:line="340" w:lineRule="exact"/>
        <w:ind w:firstLine="567"/>
        <w:jc w:val="both"/>
        <w:rPr>
          <w:b/>
          <w:color w:val="0070C0"/>
          <w:sz w:val="26"/>
          <w:szCs w:val="26"/>
          <w:lang w:val="pt-BR"/>
        </w:rPr>
      </w:pPr>
      <w:r w:rsidRPr="00F505D4">
        <w:rPr>
          <w:b/>
          <w:sz w:val="26"/>
          <w:szCs w:val="26"/>
        </w:rPr>
        <w:t>2.3.</w:t>
      </w:r>
      <w:r>
        <w:rPr>
          <w:sz w:val="26"/>
          <w:szCs w:val="26"/>
        </w:rPr>
        <w:t xml:space="preserve"> </w:t>
      </w:r>
      <w:r w:rsidRPr="00CC51AC">
        <w:rPr>
          <w:b/>
          <w:sz w:val="26"/>
          <w:szCs w:val="26"/>
        </w:rPr>
        <w:t xml:space="preserve">Cơ quan chịu trách nhiệm thu thập, tổng hợp: </w:t>
      </w:r>
      <w:r>
        <w:rPr>
          <w:sz w:val="26"/>
          <w:szCs w:val="26"/>
          <w:lang w:val="nl-NL"/>
        </w:rPr>
        <w:t>UBND cấp xã.</w:t>
      </w:r>
    </w:p>
    <w:p w:rsidR="00EA1A8F" w:rsidRPr="00F505D4" w:rsidRDefault="00EA1A8F" w:rsidP="00F54ADB">
      <w:pPr>
        <w:spacing w:after="60" w:line="340" w:lineRule="exact"/>
        <w:ind w:firstLine="567"/>
        <w:jc w:val="both"/>
        <w:rPr>
          <w:b/>
          <w:color w:val="0070C0"/>
          <w:sz w:val="26"/>
          <w:szCs w:val="26"/>
          <w:lang w:val="pt-BR"/>
        </w:rPr>
      </w:pPr>
      <w:r w:rsidRPr="00F505D4">
        <w:rPr>
          <w:b/>
          <w:color w:val="0070C0"/>
          <w:sz w:val="26"/>
          <w:szCs w:val="26"/>
          <w:lang w:val="pt-BR"/>
        </w:rPr>
        <w:t>3. Tỷ lệ dân số tham gia bảo hiểm y tế trên tổng dân số</w:t>
      </w:r>
    </w:p>
    <w:p w:rsidR="00EA1A8F" w:rsidRPr="00CC51AC" w:rsidRDefault="00EA1A8F" w:rsidP="00F54ADB">
      <w:pPr>
        <w:tabs>
          <w:tab w:val="left" w:pos="0"/>
          <w:tab w:val="left" w:pos="360"/>
          <w:tab w:val="left" w:pos="900"/>
        </w:tabs>
        <w:spacing w:after="60" w:line="340" w:lineRule="exact"/>
        <w:ind w:firstLine="567"/>
        <w:jc w:val="both"/>
        <w:rPr>
          <w:b/>
          <w:sz w:val="26"/>
          <w:szCs w:val="26"/>
          <w:lang w:val="nl-NL"/>
        </w:rPr>
      </w:pPr>
      <w:r>
        <w:rPr>
          <w:b/>
          <w:sz w:val="26"/>
          <w:szCs w:val="26"/>
          <w:lang w:val="nl-NL"/>
        </w:rPr>
        <w:t>3</w:t>
      </w:r>
      <w:r w:rsidRPr="00CC51AC">
        <w:rPr>
          <w:b/>
          <w:sz w:val="26"/>
          <w:szCs w:val="26"/>
          <w:lang w:val="nl-NL"/>
        </w:rPr>
        <w:t>.1. Số người đóng bảo hiểm y tế</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Bảo hiểm y tế là hình thức bảo hiểm bắt buộc được áp dụng đối với các đối tượng theo quy định của Luật bảo hiểm y tế để chăm sóc sức khỏe, không vì mục đích lợi nhuận và do Nhà nước tổ chức thực hiện.</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pacing w:val="4"/>
          <w:sz w:val="26"/>
          <w:szCs w:val="26"/>
          <w:lang w:val="nl-NL"/>
        </w:rPr>
        <w:t>Số người đóng bảo hiểm y tế là số người tham gia đóng bảo hiểm y tế được phân thành 5</w:t>
      </w:r>
      <w:r w:rsidRPr="00CC51AC">
        <w:rPr>
          <w:sz w:val="26"/>
          <w:szCs w:val="26"/>
          <w:lang w:val="nl-NL"/>
        </w:rPr>
        <w:t xml:space="preserve"> nhóm: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Nhóm do người lao động và người sử dụng lao động đóng, gồm: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lao động làm việc theo hợp đồng lao động không xác định thời hạn, hợp đồng lao động có thời hạn từ đủ 03 tháng trở lên; người lao động là người quản lý doanh nghiệp hưởng tiền lương; cán bộ, công chức, viên chức (sau đây gọi chung là người lao động);</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pacing w:val="-4"/>
          <w:sz w:val="26"/>
          <w:szCs w:val="26"/>
          <w:lang w:val="nl-NL"/>
        </w:rPr>
        <w:t>+ Người hoạt động không chuyên trách ở xã, phường theo quy định của pháp</w:t>
      </w:r>
      <w:r w:rsidRPr="00CC51AC">
        <w:rPr>
          <w:sz w:val="26"/>
          <w:szCs w:val="26"/>
          <w:lang w:val="nl-NL"/>
        </w:rPr>
        <w:t xml:space="preserve"> luật.</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Nhóm do tổ chức bảo hiểm xã hội đóng, gồm: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hưởng lương hưu, trợ cấp mất sức lao động hàng tháng;</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lastRenderedPageBreak/>
        <w:t>+ Người đang hưởng trợ cấp bảo hiểm xã hội hàng tháng do bị tai nạn lao động, bệnh nghề nghiệp hoặc mắc bệnh thuộc danh mục bệnh cần chữa trị dài ngày; người từ đủ 80 tuổi trở lên đang hưởng trợ cấp hàng tháng;</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pacing w:val="-4"/>
          <w:sz w:val="26"/>
          <w:szCs w:val="26"/>
          <w:lang w:val="nl-NL"/>
        </w:rPr>
        <w:t>+ Cán bộ xã, phường đã nghỉ việc đang hưởng trợ cấp bảo hiểm xã hội hàng</w:t>
      </w:r>
      <w:r w:rsidRPr="00CC51AC">
        <w:rPr>
          <w:sz w:val="26"/>
          <w:szCs w:val="26"/>
          <w:lang w:val="nl-NL"/>
        </w:rPr>
        <w:t xml:space="preserve"> tháng;</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đang hưởng trợ cấp thất nghiệp.</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Nhóm do ngân sách nhà nước đóng, gồm: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Sĩ quan, quân nhân chuyên nghiệp, hạ sĩ quan, binh sĩ quân đội đang tại ngũ; sĩ quan, hạ sĩ quan nghiệp vụ và sĩ quan, hạ sĩ quan chuyên môn, kỹ thuật đang công tác trong lực lượng công an nhân dân, học viên công an nhân dân, hạ sĩ quan, chiến sĩ phục vụ có thời hạn trong công an nhân dân; người làm công tác cơ yếu hưởng lương như đối với quân nhân; học viên cơ yếu được hưởng chế độ, chính sách theo chế độ, chính sách đối với học viên ở các trường quân đội, công an;</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Cán bộ xã, phường đã nghỉ việc đang hưởng trợ cấp hàng tháng từ ngân sách nhà nước;</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đã thôi hưởng trợ cấp mất sức lao động đang hưởng trợ cấp hàng tháng từ ngân sách nhà nước;</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có công với cách mạng, cựu chiến binh;</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Đại biểu Quốc hội, đại biểu Hội đồng nhân dân các cấp đương nhiệm;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Trẻ em dưới 06 tuổi;</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thuộc diện hưởng trợ cấp bảo trợ xã hội hàng tháng;</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thuộc hộ dân cư nghèo; người dân tộc thiểu số đang sinh sống tại vùng có điều kiện kinh tế - xã hội khó khăn; người đang sinh sống tại vùng có điều kiện kinh tế - xã hội đặc biệt khó khăn; người đang sinh sống tại xã đảo;</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Thân nhân của người có công với cách mạng là cha đẻ, mẹ đẻ, vợ hoặc chồng, con của liệt sĩ; người có công nuôi dưỡng liệt sĩ;</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Thân nhân của người có công với cách mạng, trừ các đối tượng quy định tại điểm i khoản 3 Điều 12 Luật sửa đổi, bổ sung một số điều của Luật bảo hiểm y tế;</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Thân nhân của các đối tượng quy định tại điểm a khoản 3 Điều 12 Luật sửa đổi, bổ sung một số điều của Luật bảo hiểm y tế;</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đã hiến bộ phận cơ thể người theo quy định của pháp luật;</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nước ngoài đang học tập tại Việt Nam được cấp học bổng từ ngân sách của Nhà nước Việt Nam.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Nhóm được ngân sách nhà nước hỗ trợ mức đóng, gồm:</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Người thuộc hộ dân cư cận nghèo;</w:t>
      </w:r>
    </w:p>
    <w:p w:rsidR="00EA1A8F" w:rsidRPr="00CC51AC" w:rsidRDefault="00EA1A8F" w:rsidP="00F54ADB">
      <w:pPr>
        <w:tabs>
          <w:tab w:val="left" w:pos="0"/>
          <w:tab w:val="left" w:pos="360"/>
          <w:tab w:val="left" w:pos="900"/>
        </w:tabs>
        <w:spacing w:after="60" w:line="340" w:lineRule="exact"/>
        <w:ind w:firstLine="567"/>
        <w:jc w:val="both"/>
        <w:rPr>
          <w:sz w:val="26"/>
          <w:szCs w:val="26"/>
          <w:lang w:val="nl-NL"/>
        </w:rPr>
      </w:pPr>
      <w:r w:rsidRPr="00CC51AC">
        <w:rPr>
          <w:sz w:val="26"/>
          <w:szCs w:val="26"/>
          <w:lang w:val="nl-NL"/>
        </w:rPr>
        <w:t>+ Học sinh, sinh viên.</w:t>
      </w:r>
    </w:p>
    <w:p w:rsidR="00EA1A8F" w:rsidRPr="00CC51AC" w:rsidRDefault="00EA1A8F" w:rsidP="00F54ADB">
      <w:pPr>
        <w:spacing w:after="60" w:line="340" w:lineRule="exact"/>
        <w:ind w:firstLine="567"/>
        <w:jc w:val="both"/>
        <w:rPr>
          <w:sz w:val="26"/>
          <w:szCs w:val="26"/>
          <w:lang w:val="nl-NL"/>
        </w:rPr>
      </w:pPr>
      <w:r w:rsidRPr="00CC51AC">
        <w:rPr>
          <w:sz w:val="26"/>
          <w:szCs w:val="26"/>
          <w:lang w:val="nl-NL"/>
        </w:rPr>
        <w:t>- Nhóm tham gia bảo hiểm y tế theo hộ dân cư gồm những người thuộc hộ dân cư, trừ đối tượng quy định tại các khoản 1, 2, 3 và 4 Điều 12 Luật sửa đổi, bổ sung một số điều của Luật bảo hiểm y tế.</w:t>
      </w:r>
    </w:p>
    <w:p w:rsidR="00EA1A8F" w:rsidRPr="00CC51AC" w:rsidRDefault="00EA1A8F" w:rsidP="00F54ADB">
      <w:pPr>
        <w:spacing w:after="60" w:line="340" w:lineRule="exact"/>
        <w:ind w:firstLine="567"/>
        <w:jc w:val="both"/>
        <w:rPr>
          <w:b/>
          <w:sz w:val="26"/>
          <w:szCs w:val="26"/>
          <w:lang w:val="pt-BR"/>
        </w:rPr>
      </w:pPr>
      <w:r>
        <w:rPr>
          <w:b/>
          <w:sz w:val="26"/>
          <w:szCs w:val="26"/>
          <w:lang w:val="pt-BR"/>
        </w:rPr>
        <w:lastRenderedPageBreak/>
        <w:t>3</w:t>
      </w:r>
      <w:r w:rsidRPr="00CC51AC">
        <w:rPr>
          <w:b/>
          <w:sz w:val="26"/>
          <w:szCs w:val="26"/>
          <w:lang w:val="pt-BR"/>
        </w:rPr>
        <w:t>.2. Tỷ lệ dân số tham gia bảo hiểm y tế trên tổng dân số</w:t>
      </w:r>
    </w:p>
    <w:p w:rsidR="00EA1A8F" w:rsidRPr="00344FCB" w:rsidRDefault="00EA1A8F" w:rsidP="00F54ADB">
      <w:pPr>
        <w:spacing w:after="60" w:line="340" w:lineRule="exact"/>
        <w:ind w:firstLine="567"/>
        <w:jc w:val="both"/>
        <w:rPr>
          <w:sz w:val="26"/>
          <w:szCs w:val="26"/>
          <w:lang w:val="pt-BR"/>
        </w:rPr>
      </w:pPr>
      <w:r w:rsidRPr="00344FCB">
        <w:rPr>
          <w:sz w:val="26"/>
          <w:szCs w:val="26"/>
          <w:lang w:val="pt-BR"/>
        </w:rPr>
        <w:t>Công thức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09"/>
        <w:gridCol w:w="3402"/>
        <w:gridCol w:w="709"/>
        <w:gridCol w:w="630"/>
      </w:tblGrid>
      <w:tr w:rsidR="00EA1A8F" w:rsidRPr="00CC51AC" w:rsidTr="00DD4166">
        <w:tc>
          <w:tcPr>
            <w:tcW w:w="2972" w:type="dxa"/>
            <w:vMerge w:val="restart"/>
            <w:vAlign w:val="center"/>
          </w:tcPr>
          <w:p w:rsidR="00EA1A8F" w:rsidRPr="00CC51AC" w:rsidRDefault="00EA1A8F" w:rsidP="00DD4166">
            <w:pPr>
              <w:spacing w:line="300" w:lineRule="exact"/>
              <w:jc w:val="center"/>
              <w:rPr>
                <w:sz w:val="26"/>
                <w:szCs w:val="26"/>
                <w:lang w:val="pt-BR"/>
              </w:rPr>
            </w:pPr>
            <w:r w:rsidRPr="00CC51AC">
              <w:rPr>
                <w:sz w:val="26"/>
                <w:szCs w:val="26"/>
                <w:lang w:val="pt-BR"/>
              </w:rPr>
              <w:t>Tỷ lệ dân số tham gia bảo hiểm y tế trong năm (%)</w:t>
            </w:r>
          </w:p>
        </w:tc>
        <w:tc>
          <w:tcPr>
            <w:tcW w:w="709" w:type="dxa"/>
          </w:tcPr>
          <w:p w:rsidR="00EA1A8F" w:rsidRPr="00CC51AC" w:rsidRDefault="00EA1A8F" w:rsidP="00DD4166">
            <w:pPr>
              <w:spacing w:line="300" w:lineRule="exact"/>
              <w:jc w:val="both"/>
              <w:rPr>
                <w:sz w:val="26"/>
                <w:szCs w:val="26"/>
                <w:lang w:val="pt-BR"/>
              </w:rPr>
            </w:pPr>
          </w:p>
        </w:tc>
        <w:tc>
          <w:tcPr>
            <w:tcW w:w="3402" w:type="dxa"/>
          </w:tcPr>
          <w:p w:rsidR="00EA1A8F" w:rsidRPr="00CC51AC" w:rsidRDefault="00EA1A8F" w:rsidP="00F54ADB">
            <w:pPr>
              <w:spacing w:line="280" w:lineRule="exact"/>
              <w:jc w:val="center"/>
              <w:rPr>
                <w:sz w:val="26"/>
                <w:szCs w:val="26"/>
                <w:lang w:val="pt-BR"/>
              </w:rPr>
            </w:pPr>
            <w:r w:rsidRPr="00CC51AC">
              <w:rPr>
                <w:sz w:val="26"/>
                <w:szCs w:val="26"/>
                <w:lang w:val="pt-BR"/>
              </w:rPr>
              <w:t>Số người đóng bảo hiểm y tế trong năm (người)</w:t>
            </w:r>
          </w:p>
        </w:tc>
        <w:tc>
          <w:tcPr>
            <w:tcW w:w="709" w:type="dxa"/>
          </w:tcPr>
          <w:p w:rsidR="00EA1A8F" w:rsidRPr="00CC51AC" w:rsidRDefault="00EA1A8F" w:rsidP="00DD4166">
            <w:pPr>
              <w:spacing w:line="300" w:lineRule="exact"/>
              <w:jc w:val="both"/>
              <w:rPr>
                <w:sz w:val="26"/>
                <w:szCs w:val="26"/>
                <w:lang w:val="pt-BR"/>
              </w:rPr>
            </w:pPr>
          </w:p>
        </w:tc>
        <w:tc>
          <w:tcPr>
            <w:tcW w:w="630" w:type="dxa"/>
            <w:vMerge w:val="restart"/>
            <w:vAlign w:val="center"/>
          </w:tcPr>
          <w:p w:rsidR="00EA1A8F" w:rsidRPr="00CC51AC" w:rsidRDefault="00EA1A8F" w:rsidP="00DD4166">
            <w:pPr>
              <w:spacing w:line="300" w:lineRule="exact"/>
              <w:jc w:val="center"/>
              <w:rPr>
                <w:sz w:val="26"/>
                <w:szCs w:val="26"/>
                <w:lang w:val="pt-BR"/>
              </w:rPr>
            </w:pPr>
            <w:r w:rsidRPr="00CC51AC">
              <w:rPr>
                <w:sz w:val="26"/>
                <w:szCs w:val="26"/>
                <w:lang w:val="pt-BR"/>
              </w:rPr>
              <w:t>100</w:t>
            </w:r>
          </w:p>
        </w:tc>
      </w:tr>
      <w:tr w:rsidR="00EA1A8F" w:rsidRPr="00CC51AC" w:rsidTr="00DD4166">
        <w:tc>
          <w:tcPr>
            <w:tcW w:w="2972" w:type="dxa"/>
            <w:vMerge/>
          </w:tcPr>
          <w:p w:rsidR="00EA1A8F" w:rsidRPr="00CC51AC" w:rsidRDefault="00EA1A8F" w:rsidP="00DD4166">
            <w:pPr>
              <w:spacing w:line="300" w:lineRule="exact"/>
              <w:jc w:val="both"/>
              <w:rPr>
                <w:sz w:val="26"/>
                <w:szCs w:val="26"/>
                <w:lang w:val="pt-BR"/>
              </w:rPr>
            </w:pPr>
          </w:p>
        </w:tc>
        <w:tc>
          <w:tcPr>
            <w:tcW w:w="709" w:type="dxa"/>
          </w:tcPr>
          <w:p w:rsidR="00EA1A8F" w:rsidRPr="00CC51AC" w:rsidRDefault="00000FA2" w:rsidP="00DD4166">
            <w:pPr>
              <w:spacing w:line="300" w:lineRule="exact"/>
              <w:jc w:val="center"/>
              <w:rPr>
                <w:sz w:val="26"/>
                <w:szCs w:val="26"/>
                <w:lang w:val="pt-BR"/>
              </w:rPr>
            </w:pPr>
            <w:r>
              <w:rPr>
                <w:noProof/>
                <w:sz w:val="26"/>
                <w:szCs w:val="26"/>
                <w:lang w:val="en-GB" w:eastAsia="en-GB"/>
              </w:rPr>
              <mc:AlternateContent>
                <mc:Choice Requires="wps">
                  <w:drawing>
                    <wp:anchor distT="4294967295" distB="4294967295" distL="114300" distR="114300" simplePos="0" relativeHeight="251739136" behindDoc="0" locked="0" layoutInCell="1" allowOverlap="1">
                      <wp:simplePos x="0" y="0"/>
                      <wp:positionH relativeFrom="column">
                        <wp:posOffset>335915</wp:posOffset>
                      </wp:positionH>
                      <wp:positionV relativeFrom="paragraph">
                        <wp:posOffset>108584</wp:posOffset>
                      </wp:positionV>
                      <wp:extent cx="2238375" cy="0"/>
                      <wp:effectExtent l="0" t="0" r="9525"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6" o:spid="_x0000_s1026" style="position:absolute;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6.45pt,8.55pt" to="202.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" strokecolor="black [3200]" strokeweight=".5pt">
                      <v:stroke joinstyle="miter"/>
                      <o:lock v:ext="edit" shapetype="f"/>
                    </v:line>
                  </w:pict>
                </mc:Fallback>
              </mc:AlternateContent>
            </w:r>
            <w:r w:rsidR="00EA1A8F" w:rsidRPr="00CC51AC">
              <w:rPr>
                <w:sz w:val="26"/>
                <w:szCs w:val="26"/>
                <w:lang w:val="pt-BR"/>
              </w:rPr>
              <w:t>=</w:t>
            </w:r>
          </w:p>
        </w:tc>
        <w:tc>
          <w:tcPr>
            <w:tcW w:w="3402" w:type="dxa"/>
          </w:tcPr>
          <w:p w:rsidR="00EA1A8F" w:rsidRPr="00CC51AC" w:rsidRDefault="00EA1A8F" w:rsidP="00F54ADB">
            <w:pPr>
              <w:spacing w:line="280" w:lineRule="exact"/>
              <w:jc w:val="both"/>
              <w:rPr>
                <w:sz w:val="26"/>
                <w:szCs w:val="26"/>
                <w:lang w:val="pt-BR"/>
              </w:rPr>
            </w:pPr>
          </w:p>
        </w:tc>
        <w:tc>
          <w:tcPr>
            <w:tcW w:w="709" w:type="dxa"/>
          </w:tcPr>
          <w:p w:rsidR="00EA1A8F" w:rsidRPr="00CC51AC" w:rsidRDefault="00EA1A8F" w:rsidP="00DD4166">
            <w:pPr>
              <w:spacing w:line="300" w:lineRule="exact"/>
              <w:jc w:val="center"/>
              <w:rPr>
                <w:sz w:val="26"/>
                <w:szCs w:val="26"/>
                <w:lang w:val="pt-BR"/>
              </w:rPr>
            </w:pPr>
            <w:r w:rsidRPr="00CC51AC">
              <w:rPr>
                <w:sz w:val="26"/>
                <w:szCs w:val="26"/>
                <w:lang w:val="pt-BR"/>
              </w:rPr>
              <w:t>x</w:t>
            </w:r>
          </w:p>
        </w:tc>
        <w:tc>
          <w:tcPr>
            <w:tcW w:w="630" w:type="dxa"/>
            <w:vMerge/>
          </w:tcPr>
          <w:p w:rsidR="00EA1A8F" w:rsidRPr="00CC51AC" w:rsidRDefault="00EA1A8F" w:rsidP="00DD4166">
            <w:pPr>
              <w:spacing w:line="300" w:lineRule="exact"/>
              <w:jc w:val="both"/>
              <w:rPr>
                <w:sz w:val="26"/>
                <w:szCs w:val="26"/>
                <w:lang w:val="pt-BR"/>
              </w:rPr>
            </w:pPr>
          </w:p>
        </w:tc>
      </w:tr>
      <w:tr w:rsidR="00EA1A8F" w:rsidRPr="00CC51AC" w:rsidTr="00DD4166">
        <w:tc>
          <w:tcPr>
            <w:tcW w:w="2972" w:type="dxa"/>
            <w:vMerge/>
          </w:tcPr>
          <w:p w:rsidR="00EA1A8F" w:rsidRPr="00CC51AC" w:rsidRDefault="00EA1A8F" w:rsidP="00DD4166">
            <w:pPr>
              <w:spacing w:line="300" w:lineRule="exact"/>
              <w:jc w:val="both"/>
              <w:rPr>
                <w:sz w:val="26"/>
                <w:szCs w:val="26"/>
                <w:lang w:val="pt-BR"/>
              </w:rPr>
            </w:pPr>
          </w:p>
        </w:tc>
        <w:tc>
          <w:tcPr>
            <w:tcW w:w="709" w:type="dxa"/>
          </w:tcPr>
          <w:p w:rsidR="00EA1A8F" w:rsidRPr="00CC51AC" w:rsidRDefault="00EA1A8F" w:rsidP="00DD4166">
            <w:pPr>
              <w:spacing w:line="300" w:lineRule="exact"/>
              <w:jc w:val="both"/>
              <w:rPr>
                <w:sz w:val="26"/>
                <w:szCs w:val="26"/>
                <w:lang w:val="pt-BR"/>
              </w:rPr>
            </w:pPr>
          </w:p>
        </w:tc>
        <w:tc>
          <w:tcPr>
            <w:tcW w:w="3402" w:type="dxa"/>
          </w:tcPr>
          <w:p w:rsidR="00EA1A8F" w:rsidRPr="00CC51AC" w:rsidRDefault="00EA1A8F" w:rsidP="00F54ADB">
            <w:pPr>
              <w:spacing w:line="280" w:lineRule="exact"/>
              <w:jc w:val="center"/>
              <w:rPr>
                <w:sz w:val="26"/>
                <w:szCs w:val="26"/>
                <w:lang w:val="pt-BR"/>
              </w:rPr>
            </w:pPr>
            <w:r w:rsidRPr="00CC51AC">
              <w:rPr>
                <w:sz w:val="26"/>
                <w:szCs w:val="26"/>
                <w:lang w:val="pt-BR"/>
              </w:rPr>
              <w:t>Dân số trung bình cùng năm (người)</w:t>
            </w:r>
          </w:p>
        </w:tc>
        <w:tc>
          <w:tcPr>
            <w:tcW w:w="709" w:type="dxa"/>
          </w:tcPr>
          <w:p w:rsidR="00EA1A8F" w:rsidRPr="00CC51AC" w:rsidRDefault="00EA1A8F" w:rsidP="00DD4166">
            <w:pPr>
              <w:spacing w:line="300" w:lineRule="exact"/>
              <w:jc w:val="both"/>
              <w:rPr>
                <w:sz w:val="26"/>
                <w:szCs w:val="26"/>
                <w:lang w:val="pt-BR"/>
              </w:rPr>
            </w:pPr>
          </w:p>
        </w:tc>
        <w:tc>
          <w:tcPr>
            <w:tcW w:w="630" w:type="dxa"/>
            <w:vMerge/>
          </w:tcPr>
          <w:p w:rsidR="00EA1A8F" w:rsidRPr="00CC51AC" w:rsidRDefault="00EA1A8F" w:rsidP="00DD4166">
            <w:pPr>
              <w:spacing w:line="300" w:lineRule="exact"/>
              <w:jc w:val="both"/>
              <w:rPr>
                <w:sz w:val="26"/>
                <w:szCs w:val="26"/>
                <w:lang w:val="pt-BR"/>
              </w:rPr>
            </w:pPr>
          </w:p>
        </w:tc>
      </w:tr>
    </w:tbl>
    <w:p w:rsidR="00EA1A8F" w:rsidRPr="00CC51AC" w:rsidRDefault="00EA1A8F" w:rsidP="00EA1A8F">
      <w:pPr>
        <w:spacing w:after="60" w:line="360" w:lineRule="exact"/>
        <w:ind w:firstLine="567"/>
        <w:jc w:val="both"/>
        <w:rPr>
          <w:b/>
          <w:sz w:val="26"/>
          <w:szCs w:val="26"/>
          <w:lang w:val="pt-BR"/>
        </w:rPr>
      </w:pPr>
      <w:r>
        <w:rPr>
          <w:b/>
          <w:sz w:val="26"/>
          <w:szCs w:val="26"/>
          <w:lang w:val="pt-BR"/>
        </w:rPr>
        <w:t>3</w:t>
      </w:r>
      <w:r w:rsidRPr="00CC51AC">
        <w:rPr>
          <w:b/>
          <w:sz w:val="26"/>
          <w:szCs w:val="26"/>
          <w:lang w:val="pt-BR"/>
        </w:rPr>
        <w:t>.</w:t>
      </w:r>
      <w:r>
        <w:rPr>
          <w:b/>
          <w:sz w:val="26"/>
          <w:szCs w:val="26"/>
          <w:lang w:val="pt-BR"/>
        </w:rPr>
        <w:t>3</w:t>
      </w:r>
      <w:r w:rsidRPr="00CC51AC">
        <w:rPr>
          <w:b/>
          <w:sz w:val="26"/>
          <w:szCs w:val="26"/>
          <w:lang w:val="pt-BR"/>
        </w:rPr>
        <w:t>. Nguồn số liệu:</w:t>
      </w:r>
    </w:p>
    <w:p w:rsidR="00EA1A8F" w:rsidRPr="00CC51AC" w:rsidRDefault="00EA1A8F" w:rsidP="00EA1A8F">
      <w:pPr>
        <w:spacing w:after="60" w:line="360" w:lineRule="exact"/>
        <w:ind w:firstLine="567"/>
        <w:jc w:val="both"/>
        <w:rPr>
          <w:sz w:val="26"/>
          <w:szCs w:val="26"/>
          <w:lang w:val="pt-BR"/>
        </w:rPr>
      </w:pPr>
      <w:r w:rsidRPr="00CC51AC">
        <w:rPr>
          <w:sz w:val="26"/>
          <w:szCs w:val="26"/>
          <w:lang w:val="pt-BR"/>
        </w:rPr>
        <w:t>- Số người đóng bảo hiểm y tế trong năm:</w:t>
      </w:r>
      <w:r w:rsidR="00DC3DD0">
        <w:rPr>
          <w:sz w:val="26"/>
          <w:szCs w:val="26"/>
          <w:lang w:val="pt-BR"/>
        </w:rPr>
        <w:t xml:space="preserve"> </w:t>
      </w:r>
      <w:r w:rsidRPr="00CC51AC">
        <w:rPr>
          <w:sz w:val="26"/>
          <w:szCs w:val="26"/>
          <w:lang w:val="pt-BR"/>
        </w:rPr>
        <w:t xml:space="preserve">BHXH </w:t>
      </w:r>
      <w:r w:rsidR="00DC3DD0">
        <w:rPr>
          <w:sz w:val="26"/>
          <w:szCs w:val="26"/>
          <w:lang w:val="pt-BR"/>
        </w:rPr>
        <w:t>cơ sở</w:t>
      </w:r>
    </w:p>
    <w:p w:rsidR="00EA1A8F" w:rsidRPr="00CC51AC" w:rsidRDefault="00EA1A8F" w:rsidP="00EA1A8F">
      <w:pPr>
        <w:spacing w:after="60" w:line="360" w:lineRule="exact"/>
        <w:ind w:firstLine="567"/>
        <w:jc w:val="both"/>
        <w:rPr>
          <w:sz w:val="26"/>
          <w:szCs w:val="26"/>
          <w:lang w:val="pt-BR"/>
        </w:rPr>
      </w:pPr>
      <w:r w:rsidRPr="00CC51AC">
        <w:rPr>
          <w:sz w:val="26"/>
          <w:szCs w:val="26"/>
          <w:lang w:val="pt-BR"/>
        </w:rPr>
        <w:t>- Dân số trung bình cùng năm: Thống kê</w:t>
      </w:r>
      <w:r w:rsidR="00DC3DD0">
        <w:rPr>
          <w:sz w:val="26"/>
          <w:szCs w:val="26"/>
          <w:lang w:val="pt-BR"/>
        </w:rPr>
        <w:t xml:space="preserve"> cơ sở</w:t>
      </w:r>
    </w:p>
    <w:p w:rsidR="002853B3" w:rsidRDefault="00EA1A8F" w:rsidP="00EA1A8F">
      <w:pPr>
        <w:tabs>
          <w:tab w:val="left" w:pos="0"/>
          <w:tab w:val="left" w:pos="360"/>
          <w:tab w:val="left" w:pos="900"/>
        </w:tabs>
        <w:spacing w:after="80" w:line="360" w:lineRule="exact"/>
        <w:ind w:firstLine="567"/>
        <w:jc w:val="both"/>
        <w:rPr>
          <w:iCs/>
          <w:sz w:val="26"/>
        </w:rPr>
      </w:pPr>
      <w:r>
        <w:rPr>
          <w:b/>
          <w:iCs/>
          <w:sz w:val="26"/>
        </w:rPr>
        <w:t>3</w:t>
      </w:r>
      <w:r w:rsidRPr="00CC51AC">
        <w:rPr>
          <w:b/>
          <w:iCs/>
          <w:sz w:val="26"/>
        </w:rPr>
        <w:t>.</w:t>
      </w:r>
      <w:r>
        <w:rPr>
          <w:b/>
          <w:iCs/>
          <w:sz w:val="26"/>
        </w:rPr>
        <w:t>4</w:t>
      </w:r>
      <w:r w:rsidRPr="00CC51AC">
        <w:rPr>
          <w:b/>
          <w:iCs/>
          <w:sz w:val="26"/>
        </w:rPr>
        <w:t>. Cơ quan chịu trách nhiệm thu thập, tổng hợp</w:t>
      </w:r>
      <w:r w:rsidRPr="00CC51AC">
        <w:rPr>
          <w:iCs/>
          <w:sz w:val="26"/>
        </w:rPr>
        <w:t>:</w:t>
      </w:r>
    </w:p>
    <w:p w:rsidR="00EA1A8F" w:rsidRDefault="002853B3" w:rsidP="00EA1A8F">
      <w:pPr>
        <w:tabs>
          <w:tab w:val="left" w:pos="0"/>
          <w:tab w:val="left" w:pos="360"/>
          <w:tab w:val="left" w:pos="900"/>
        </w:tabs>
        <w:spacing w:after="80" w:line="360" w:lineRule="exact"/>
        <w:ind w:firstLine="567"/>
        <w:jc w:val="both"/>
        <w:rPr>
          <w:sz w:val="26"/>
          <w:szCs w:val="26"/>
          <w:lang w:val="nl-NL"/>
        </w:rPr>
      </w:pPr>
      <w:r>
        <w:rPr>
          <w:iCs/>
          <w:sz w:val="26"/>
        </w:rPr>
        <w:t>- Chủ trì:</w:t>
      </w:r>
      <w:r w:rsidR="00EA1A8F" w:rsidRPr="00CC51AC">
        <w:rPr>
          <w:iCs/>
          <w:sz w:val="26"/>
        </w:rPr>
        <w:t xml:space="preserve"> </w:t>
      </w:r>
      <w:r w:rsidR="00DC3DD0">
        <w:rPr>
          <w:sz w:val="26"/>
          <w:szCs w:val="26"/>
          <w:lang w:val="nl-NL"/>
        </w:rPr>
        <w:t>UBND cấp xã.</w:t>
      </w:r>
    </w:p>
    <w:p w:rsidR="002853B3" w:rsidRPr="00CC51AC" w:rsidRDefault="002853B3" w:rsidP="00EA1A8F">
      <w:pPr>
        <w:tabs>
          <w:tab w:val="left" w:pos="0"/>
          <w:tab w:val="left" w:pos="360"/>
          <w:tab w:val="left" w:pos="900"/>
        </w:tabs>
        <w:spacing w:after="80" w:line="360" w:lineRule="exact"/>
        <w:ind w:firstLine="567"/>
        <w:jc w:val="both"/>
        <w:rPr>
          <w:sz w:val="26"/>
          <w:szCs w:val="26"/>
          <w:lang w:val="pt-BR"/>
        </w:rPr>
      </w:pPr>
      <w:r>
        <w:rPr>
          <w:sz w:val="26"/>
          <w:szCs w:val="26"/>
          <w:lang w:val="nl-NL"/>
        </w:rPr>
        <w:t>- Phối hợp: Thống kê cơ sở.</w:t>
      </w:r>
    </w:p>
    <w:p w:rsidR="00EA1A8F" w:rsidRPr="00DC3DD0" w:rsidRDefault="00DC3DD0" w:rsidP="00EA1A8F">
      <w:pPr>
        <w:spacing w:after="60" w:line="360" w:lineRule="exact"/>
        <w:ind w:firstLine="567"/>
        <w:jc w:val="both"/>
        <w:rPr>
          <w:b/>
          <w:color w:val="0070C0"/>
          <w:sz w:val="26"/>
          <w:szCs w:val="26"/>
          <w:lang w:val="pt-BR"/>
        </w:rPr>
      </w:pPr>
      <w:r w:rsidRPr="00DC3DD0">
        <w:rPr>
          <w:b/>
          <w:color w:val="0070C0"/>
          <w:sz w:val="26"/>
          <w:szCs w:val="26"/>
          <w:lang w:val="pt-BR"/>
        </w:rPr>
        <w:t>4</w:t>
      </w:r>
      <w:r w:rsidR="00EA1A8F" w:rsidRPr="00DC3DD0">
        <w:rPr>
          <w:b/>
          <w:color w:val="0070C0"/>
          <w:sz w:val="26"/>
          <w:szCs w:val="26"/>
          <w:lang w:val="pt-BR"/>
        </w:rPr>
        <w:t>. Tỷ lệ trường đạt chuẩn quốc gia</w:t>
      </w:r>
    </w:p>
    <w:p w:rsidR="00EA1A8F" w:rsidRPr="00CC51AC" w:rsidRDefault="00DC3DD0" w:rsidP="00EA1A8F">
      <w:pPr>
        <w:tabs>
          <w:tab w:val="left" w:pos="0"/>
          <w:tab w:val="left" w:pos="360"/>
          <w:tab w:val="left" w:pos="900"/>
        </w:tabs>
        <w:spacing w:after="60" w:line="360" w:lineRule="exact"/>
        <w:ind w:firstLine="567"/>
        <w:jc w:val="both"/>
        <w:rPr>
          <w:b/>
          <w:sz w:val="26"/>
          <w:szCs w:val="26"/>
          <w:lang w:val="nl-NL"/>
        </w:rPr>
      </w:pPr>
      <w:r>
        <w:rPr>
          <w:b/>
          <w:sz w:val="26"/>
          <w:szCs w:val="26"/>
          <w:lang w:val="nl-NL"/>
        </w:rPr>
        <w:t>4</w:t>
      </w:r>
      <w:r w:rsidR="00EA1A8F" w:rsidRPr="00CC51AC">
        <w:rPr>
          <w:b/>
          <w:sz w:val="26"/>
          <w:szCs w:val="26"/>
          <w:lang w:val="nl-NL"/>
        </w:rPr>
        <w:t>.1. Khái  niệm, nội dung</w:t>
      </w:r>
    </w:p>
    <w:p w:rsidR="00EA1A8F" w:rsidRDefault="00EA1A8F" w:rsidP="00EA1A8F">
      <w:pPr>
        <w:spacing w:after="60" w:line="360" w:lineRule="exact"/>
        <w:ind w:firstLine="567"/>
        <w:jc w:val="both"/>
        <w:rPr>
          <w:sz w:val="26"/>
          <w:szCs w:val="26"/>
        </w:rPr>
      </w:pPr>
      <w:r w:rsidRPr="00CC51AC">
        <w:rPr>
          <w:sz w:val="26"/>
          <w:szCs w:val="26"/>
        </w:rPr>
        <w:t xml:space="preserve">- Trường Mầm non đạt chuẩn quốc gia được quy định tại Thông tư số </w:t>
      </w:r>
      <w:r>
        <w:rPr>
          <w:sz w:val="26"/>
          <w:szCs w:val="26"/>
        </w:rPr>
        <w:t>19</w:t>
      </w:r>
      <w:r w:rsidRPr="00CC51AC">
        <w:rPr>
          <w:sz w:val="26"/>
          <w:szCs w:val="26"/>
        </w:rPr>
        <w:t>/201</w:t>
      </w:r>
      <w:r>
        <w:rPr>
          <w:sz w:val="26"/>
          <w:szCs w:val="26"/>
        </w:rPr>
        <w:t>8</w:t>
      </w:r>
      <w:r w:rsidRPr="00CC51AC">
        <w:rPr>
          <w:sz w:val="26"/>
          <w:szCs w:val="26"/>
        </w:rPr>
        <w:t xml:space="preserve">/TT-BGDĐT ngày </w:t>
      </w:r>
      <w:r>
        <w:rPr>
          <w:sz w:val="26"/>
          <w:szCs w:val="26"/>
        </w:rPr>
        <w:t>22/8/2018</w:t>
      </w:r>
      <w:r w:rsidRPr="00CC51AC">
        <w:rPr>
          <w:sz w:val="26"/>
          <w:szCs w:val="26"/>
        </w:rPr>
        <w:t xml:space="preserve"> của Bộ trưởng Bộ Giáo dục và Đào</w:t>
      </w:r>
      <w:r w:rsidRPr="00CC51AC">
        <w:rPr>
          <w:i/>
          <w:iCs/>
          <w:sz w:val="26"/>
          <w:szCs w:val="26"/>
        </w:rPr>
        <w:t xml:space="preserve"> </w:t>
      </w:r>
      <w:r w:rsidRPr="00CC51AC">
        <w:rPr>
          <w:iCs/>
          <w:sz w:val="26"/>
          <w:szCs w:val="26"/>
        </w:rPr>
        <w:t>tạo. Theo đó, t</w:t>
      </w:r>
      <w:r w:rsidRPr="00CC51AC">
        <w:rPr>
          <w:sz w:val="26"/>
          <w:szCs w:val="26"/>
        </w:rPr>
        <w:t xml:space="preserve">rường Mầm non đạt chuẩn quốc gia được công nhận </w:t>
      </w:r>
      <w:r>
        <w:rPr>
          <w:sz w:val="26"/>
          <w:szCs w:val="26"/>
        </w:rPr>
        <w:t>4</w:t>
      </w:r>
      <w:r w:rsidRPr="00CC51AC">
        <w:rPr>
          <w:sz w:val="26"/>
          <w:szCs w:val="26"/>
        </w:rPr>
        <w:t xml:space="preserve"> mức độ: mức độ 1</w:t>
      </w:r>
      <w:r>
        <w:rPr>
          <w:sz w:val="26"/>
          <w:szCs w:val="26"/>
        </w:rPr>
        <w:t>,</w:t>
      </w:r>
      <w:r w:rsidRPr="00CC51AC">
        <w:rPr>
          <w:sz w:val="26"/>
          <w:szCs w:val="26"/>
        </w:rPr>
        <w:t xml:space="preserve"> mức độ 2</w:t>
      </w:r>
      <w:r>
        <w:rPr>
          <w:sz w:val="26"/>
          <w:szCs w:val="26"/>
        </w:rPr>
        <w:t>, mức độ 3 và mức độ 4</w:t>
      </w:r>
      <w:r w:rsidR="00A0595A">
        <w:rPr>
          <w:sz w:val="26"/>
          <w:szCs w:val="26"/>
        </w:rPr>
        <w:t xml:space="preserve"> </w:t>
      </w:r>
      <w:r w:rsidR="00A0595A" w:rsidRPr="00CC51AC">
        <w:rPr>
          <w:iCs/>
          <w:sz w:val="26"/>
          <w:szCs w:val="26"/>
        </w:rPr>
        <w:t>(tiêu chí cụ thể quy định tại Thông tư này)</w:t>
      </w:r>
      <w:r w:rsidRPr="00CC51AC">
        <w:rPr>
          <w:sz w:val="26"/>
          <w:szCs w:val="26"/>
        </w:rPr>
        <w:t>.</w:t>
      </w:r>
    </w:p>
    <w:p w:rsidR="00997CFE" w:rsidRPr="00CC51AC" w:rsidRDefault="00997CFE" w:rsidP="00EA1A8F">
      <w:pPr>
        <w:spacing w:after="60" w:line="360" w:lineRule="exact"/>
        <w:ind w:firstLine="567"/>
        <w:jc w:val="both"/>
        <w:rPr>
          <w:sz w:val="26"/>
          <w:szCs w:val="26"/>
        </w:rPr>
      </w:pPr>
      <w:r w:rsidRPr="00CC51AC">
        <w:rPr>
          <w:sz w:val="26"/>
          <w:szCs w:val="26"/>
        </w:rPr>
        <w:t xml:space="preserve">- Trường </w:t>
      </w:r>
      <w:r>
        <w:rPr>
          <w:sz w:val="26"/>
          <w:szCs w:val="26"/>
        </w:rPr>
        <w:t>Tiểu học</w:t>
      </w:r>
      <w:r w:rsidRPr="00CC51AC">
        <w:rPr>
          <w:sz w:val="26"/>
          <w:szCs w:val="26"/>
        </w:rPr>
        <w:t xml:space="preserve"> đạt chuẩn quốc gia được quy định tại Thông tư số </w:t>
      </w:r>
      <w:r>
        <w:rPr>
          <w:sz w:val="26"/>
          <w:szCs w:val="26"/>
        </w:rPr>
        <w:t>17</w:t>
      </w:r>
      <w:r w:rsidRPr="00CC51AC">
        <w:rPr>
          <w:sz w:val="26"/>
          <w:szCs w:val="26"/>
        </w:rPr>
        <w:t>/201</w:t>
      </w:r>
      <w:r>
        <w:rPr>
          <w:sz w:val="26"/>
          <w:szCs w:val="26"/>
        </w:rPr>
        <w:t>8</w:t>
      </w:r>
      <w:r w:rsidRPr="00CC51AC">
        <w:rPr>
          <w:sz w:val="26"/>
          <w:szCs w:val="26"/>
        </w:rPr>
        <w:t xml:space="preserve">/TT-BGDĐT ngày </w:t>
      </w:r>
      <w:r>
        <w:rPr>
          <w:sz w:val="26"/>
          <w:szCs w:val="26"/>
        </w:rPr>
        <w:t>22/8/2018</w:t>
      </w:r>
      <w:r w:rsidRPr="00CC51AC">
        <w:rPr>
          <w:sz w:val="26"/>
          <w:szCs w:val="26"/>
        </w:rPr>
        <w:t xml:space="preserve"> của Bộ trưởng Bộ Giáo dục và Đào</w:t>
      </w:r>
      <w:r w:rsidRPr="00CC51AC">
        <w:rPr>
          <w:i/>
          <w:iCs/>
          <w:sz w:val="26"/>
          <w:szCs w:val="26"/>
        </w:rPr>
        <w:t xml:space="preserve"> </w:t>
      </w:r>
      <w:r w:rsidRPr="00CC51AC">
        <w:rPr>
          <w:iCs/>
          <w:sz w:val="26"/>
          <w:szCs w:val="26"/>
        </w:rPr>
        <w:t>tạo. Theo đó, t</w:t>
      </w:r>
      <w:r w:rsidRPr="00CC51AC">
        <w:rPr>
          <w:sz w:val="26"/>
          <w:szCs w:val="26"/>
        </w:rPr>
        <w:t xml:space="preserve">rường </w:t>
      </w:r>
      <w:r>
        <w:rPr>
          <w:sz w:val="26"/>
          <w:szCs w:val="26"/>
        </w:rPr>
        <w:t>Tiểu học</w:t>
      </w:r>
      <w:r w:rsidRPr="00CC51AC">
        <w:rPr>
          <w:sz w:val="26"/>
          <w:szCs w:val="26"/>
        </w:rPr>
        <w:t xml:space="preserve"> đạt chuẩn quốc gia được công nhận </w:t>
      </w:r>
      <w:r>
        <w:rPr>
          <w:sz w:val="26"/>
          <w:szCs w:val="26"/>
        </w:rPr>
        <w:t>4</w:t>
      </w:r>
      <w:r w:rsidRPr="00CC51AC">
        <w:rPr>
          <w:sz w:val="26"/>
          <w:szCs w:val="26"/>
        </w:rPr>
        <w:t xml:space="preserve"> mức độ: mức độ 1</w:t>
      </w:r>
      <w:r>
        <w:rPr>
          <w:sz w:val="26"/>
          <w:szCs w:val="26"/>
        </w:rPr>
        <w:t>,</w:t>
      </w:r>
      <w:r w:rsidRPr="00CC51AC">
        <w:rPr>
          <w:sz w:val="26"/>
          <w:szCs w:val="26"/>
        </w:rPr>
        <w:t xml:space="preserve"> mức độ 2</w:t>
      </w:r>
      <w:r>
        <w:rPr>
          <w:sz w:val="26"/>
          <w:szCs w:val="26"/>
        </w:rPr>
        <w:t xml:space="preserve">, mức độ 3 và mức độ 4 </w:t>
      </w:r>
      <w:r w:rsidRPr="00CC51AC">
        <w:rPr>
          <w:iCs/>
          <w:sz w:val="26"/>
          <w:szCs w:val="26"/>
        </w:rPr>
        <w:t>(tiêu chí cụ thể quy định tại Thông tư này)</w:t>
      </w:r>
      <w:r w:rsidRPr="00CC51AC">
        <w:rPr>
          <w:sz w:val="26"/>
          <w:szCs w:val="26"/>
        </w:rPr>
        <w:t>.</w:t>
      </w:r>
    </w:p>
    <w:p w:rsidR="00EA1A8F" w:rsidRPr="00CC51AC" w:rsidRDefault="00EA1A8F" w:rsidP="00EA1A8F">
      <w:pPr>
        <w:spacing w:after="60" w:line="360" w:lineRule="exact"/>
        <w:ind w:firstLine="567"/>
        <w:jc w:val="both"/>
        <w:rPr>
          <w:iCs/>
          <w:sz w:val="26"/>
          <w:szCs w:val="26"/>
        </w:rPr>
      </w:pPr>
      <w:r w:rsidRPr="00CC51AC">
        <w:rPr>
          <w:sz w:val="26"/>
          <w:szCs w:val="26"/>
        </w:rPr>
        <w:t>- Trường trung học (trường trung học cơ sở, trường trung học phổ thông và trường phổ thông có nhiều cấp học) đạt chuẩn quốc gia được quy định tại Thông tư  số 18/2018/TT-BGDĐT ngày 22</w:t>
      </w:r>
      <w:r w:rsidR="00A0595A">
        <w:rPr>
          <w:sz w:val="26"/>
          <w:szCs w:val="26"/>
        </w:rPr>
        <w:t>/</w:t>
      </w:r>
      <w:r w:rsidRPr="00CC51AC">
        <w:rPr>
          <w:sz w:val="26"/>
          <w:szCs w:val="26"/>
        </w:rPr>
        <w:t>8</w:t>
      </w:r>
      <w:r w:rsidR="00A0595A">
        <w:rPr>
          <w:sz w:val="26"/>
          <w:szCs w:val="26"/>
        </w:rPr>
        <w:t>/</w:t>
      </w:r>
      <w:r w:rsidRPr="00CC51AC">
        <w:rPr>
          <w:sz w:val="26"/>
          <w:szCs w:val="26"/>
        </w:rPr>
        <w:t>2018 của Bộ trưởng Bộ Giáo dục và Đào</w:t>
      </w:r>
      <w:r w:rsidRPr="00CC51AC">
        <w:rPr>
          <w:i/>
          <w:iCs/>
          <w:sz w:val="26"/>
          <w:szCs w:val="26"/>
        </w:rPr>
        <w:t xml:space="preserve"> </w:t>
      </w:r>
      <w:r w:rsidRPr="00CC51AC">
        <w:rPr>
          <w:iCs/>
          <w:sz w:val="26"/>
          <w:szCs w:val="26"/>
        </w:rPr>
        <w:t>tạo; theo 4 mức độ: mức độ 1, mức độ 2, mức độ 3 và mức độ 4 (tiêu chí cụ thể quy định tại Thông tư này).</w:t>
      </w:r>
    </w:p>
    <w:p w:rsidR="00EA1A8F" w:rsidRPr="00CC51AC" w:rsidRDefault="007F0F3A" w:rsidP="00EA1A8F">
      <w:pPr>
        <w:tabs>
          <w:tab w:val="left" w:pos="0"/>
          <w:tab w:val="left" w:pos="360"/>
          <w:tab w:val="left" w:pos="900"/>
        </w:tabs>
        <w:spacing w:after="60" w:line="360" w:lineRule="exact"/>
        <w:ind w:firstLine="567"/>
        <w:jc w:val="both"/>
        <w:rPr>
          <w:b/>
          <w:sz w:val="26"/>
          <w:szCs w:val="26"/>
          <w:lang w:val="nl-NL"/>
        </w:rPr>
      </w:pPr>
      <w:r>
        <w:rPr>
          <w:b/>
          <w:sz w:val="26"/>
          <w:szCs w:val="26"/>
          <w:lang w:val="nl-NL"/>
        </w:rPr>
        <w:t>4</w:t>
      </w:r>
      <w:r w:rsidR="00EA1A8F" w:rsidRPr="00CC51AC">
        <w:rPr>
          <w:b/>
          <w:sz w:val="26"/>
          <w:szCs w:val="26"/>
          <w:lang w:val="nl-NL"/>
        </w:rPr>
        <w:t>.2. Phương pháp tính</w:t>
      </w:r>
    </w:p>
    <w:p w:rsidR="00EA1A8F" w:rsidRPr="00CC51AC" w:rsidRDefault="00EA1A8F" w:rsidP="00EA1A8F">
      <w:pPr>
        <w:spacing w:after="240" w:line="360" w:lineRule="exact"/>
        <w:ind w:firstLine="567"/>
        <w:jc w:val="both"/>
        <w:rPr>
          <w:snapToGrid w:val="0"/>
          <w:sz w:val="26"/>
          <w:szCs w:val="26"/>
          <w:lang w:val="pt-BR"/>
        </w:rPr>
      </w:pPr>
      <w:r w:rsidRPr="00CC51AC">
        <w:rPr>
          <w:snapToGrid w:val="0"/>
          <w:sz w:val="26"/>
          <w:szCs w:val="26"/>
          <w:lang w:val="pt-BR"/>
        </w:rPr>
        <w:t>Tỷ lệ trường chuẩn quốc gia của mỗi cấp học tại thời điểm báo cáo được tính toán theo công thức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490"/>
        <w:gridCol w:w="4706"/>
        <w:gridCol w:w="709"/>
        <w:gridCol w:w="708"/>
      </w:tblGrid>
      <w:tr w:rsidR="00EA1A8F" w:rsidRPr="00CC51AC" w:rsidTr="00DD4166">
        <w:tc>
          <w:tcPr>
            <w:tcW w:w="2000"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Tỷ lệ trường Mầm non đạt chuẩn quốc gia (%)</w:t>
            </w:r>
          </w:p>
        </w:tc>
        <w:tc>
          <w:tcPr>
            <w:tcW w:w="490"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w:t>
            </w:r>
          </w:p>
        </w:tc>
        <w:tc>
          <w:tcPr>
            <w:tcW w:w="4706" w:type="dxa"/>
            <w:tcBorders>
              <w:top w:val="nil"/>
              <w:left w:val="nil"/>
              <w:right w:val="nil"/>
            </w:tcBorders>
          </w:tcPr>
          <w:p w:rsidR="00EA1A8F" w:rsidRPr="00CC51AC" w:rsidRDefault="00EA1A8F" w:rsidP="00DD4166">
            <w:pPr>
              <w:spacing w:after="0" w:line="320" w:lineRule="exact"/>
              <w:jc w:val="center"/>
              <w:rPr>
                <w:iCs/>
                <w:sz w:val="26"/>
              </w:rPr>
            </w:pPr>
            <w:r w:rsidRPr="00CC51AC">
              <w:rPr>
                <w:iCs/>
                <w:sz w:val="26"/>
              </w:rPr>
              <w:t>Số trường Mầm non được công nhận đạt chuẩn quốc gia có đến thời điểm báo cáo</w:t>
            </w:r>
          </w:p>
        </w:tc>
        <w:tc>
          <w:tcPr>
            <w:tcW w:w="709"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x</w:t>
            </w:r>
          </w:p>
        </w:tc>
        <w:tc>
          <w:tcPr>
            <w:tcW w:w="708"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100</w:t>
            </w:r>
          </w:p>
        </w:tc>
      </w:tr>
      <w:tr w:rsidR="00EA1A8F" w:rsidRPr="00CC51AC" w:rsidTr="00DD4166">
        <w:tc>
          <w:tcPr>
            <w:tcW w:w="2000" w:type="dxa"/>
            <w:vMerge/>
            <w:tcBorders>
              <w:left w:val="nil"/>
              <w:bottom w:val="nil"/>
              <w:right w:val="nil"/>
            </w:tcBorders>
          </w:tcPr>
          <w:p w:rsidR="00EA1A8F" w:rsidRPr="00CC51AC" w:rsidRDefault="00EA1A8F" w:rsidP="00DD4166">
            <w:pPr>
              <w:spacing w:after="0" w:line="320" w:lineRule="exact"/>
              <w:jc w:val="both"/>
              <w:rPr>
                <w:iCs/>
                <w:sz w:val="26"/>
              </w:rPr>
            </w:pPr>
          </w:p>
        </w:tc>
        <w:tc>
          <w:tcPr>
            <w:tcW w:w="490" w:type="dxa"/>
            <w:vMerge/>
            <w:tcBorders>
              <w:left w:val="nil"/>
              <w:bottom w:val="nil"/>
              <w:right w:val="nil"/>
            </w:tcBorders>
          </w:tcPr>
          <w:p w:rsidR="00EA1A8F" w:rsidRPr="00CC51AC" w:rsidRDefault="00EA1A8F" w:rsidP="00DD4166">
            <w:pPr>
              <w:spacing w:after="0" w:line="320" w:lineRule="exact"/>
              <w:jc w:val="both"/>
              <w:rPr>
                <w:iCs/>
                <w:sz w:val="26"/>
              </w:rPr>
            </w:pPr>
          </w:p>
        </w:tc>
        <w:tc>
          <w:tcPr>
            <w:tcW w:w="4706" w:type="dxa"/>
            <w:tcBorders>
              <w:left w:val="nil"/>
              <w:bottom w:val="nil"/>
              <w:right w:val="nil"/>
            </w:tcBorders>
          </w:tcPr>
          <w:p w:rsidR="00EA1A8F" w:rsidRPr="00CC51AC" w:rsidRDefault="00EA1A8F" w:rsidP="00DD4166">
            <w:pPr>
              <w:spacing w:after="0" w:line="320" w:lineRule="exact"/>
              <w:jc w:val="center"/>
              <w:rPr>
                <w:iCs/>
                <w:sz w:val="26"/>
              </w:rPr>
            </w:pPr>
            <w:r w:rsidRPr="00CC51AC">
              <w:rPr>
                <w:iCs/>
                <w:sz w:val="26"/>
              </w:rPr>
              <w:t>Tổng số trường Mầm non có đến thời điểm báo cáo</w:t>
            </w:r>
          </w:p>
        </w:tc>
        <w:tc>
          <w:tcPr>
            <w:tcW w:w="709" w:type="dxa"/>
            <w:vMerge/>
            <w:tcBorders>
              <w:left w:val="nil"/>
              <w:bottom w:val="nil"/>
              <w:right w:val="nil"/>
            </w:tcBorders>
          </w:tcPr>
          <w:p w:rsidR="00EA1A8F" w:rsidRPr="00CC51AC" w:rsidRDefault="00EA1A8F" w:rsidP="00DD4166">
            <w:pPr>
              <w:spacing w:after="0" w:line="320" w:lineRule="exact"/>
              <w:jc w:val="center"/>
              <w:rPr>
                <w:iCs/>
                <w:sz w:val="26"/>
              </w:rPr>
            </w:pPr>
          </w:p>
        </w:tc>
        <w:tc>
          <w:tcPr>
            <w:tcW w:w="708" w:type="dxa"/>
            <w:vMerge/>
            <w:tcBorders>
              <w:left w:val="nil"/>
              <w:bottom w:val="nil"/>
              <w:right w:val="nil"/>
            </w:tcBorders>
          </w:tcPr>
          <w:p w:rsidR="00EA1A8F" w:rsidRPr="00CC51AC" w:rsidRDefault="00EA1A8F" w:rsidP="00DD4166">
            <w:pPr>
              <w:spacing w:after="0" w:line="320" w:lineRule="exact"/>
              <w:jc w:val="center"/>
              <w:rPr>
                <w:iCs/>
                <w:sz w:val="26"/>
              </w:rPr>
            </w:pPr>
          </w:p>
        </w:tc>
      </w:tr>
      <w:tr w:rsidR="00EA1A8F" w:rsidRPr="00CC51AC" w:rsidTr="00DD4166">
        <w:tc>
          <w:tcPr>
            <w:tcW w:w="2000"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Tỷ lệ trường Tiểu học đạt chuẩn quốc gia (%)</w:t>
            </w:r>
          </w:p>
        </w:tc>
        <w:tc>
          <w:tcPr>
            <w:tcW w:w="490"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w:t>
            </w:r>
          </w:p>
        </w:tc>
        <w:tc>
          <w:tcPr>
            <w:tcW w:w="4706" w:type="dxa"/>
            <w:tcBorders>
              <w:top w:val="nil"/>
              <w:left w:val="nil"/>
              <w:right w:val="nil"/>
            </w:tcBorders>
          </w:tcPr>
          <w:p w:rsidR="00EA1A8F" w:rsidRPr="00CC51AC" w:rsidRDefault="00EA1A8F" w:rsidP="00DD4166">
            <w:pPr>
              <w:spacing w:after="0" w:line="320" w:lineRule="exact"/>
              <w:jc w:val="center"/>
              <w:rPr>
                <w:iCs/>
                <w:sz w:val="26"/>
              </w:rPr>
            </w:pPr>
            <w:r w:rsidRPr="00CC51AC">
              <w:rPr>
                <w:iCs/>
                <w:sz w:val="26"/>
              </w:rPr>
              <w:t>Số trường Tiểu học được công nhận đạt chuẩn quốc gia có đến thời điểm báo cáo</w:t>
            </w:r>
          </w:p>
        </w:tc>
        <w:tc>
          <w:tcPr>
            <w:tcW w:w="709"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x</w:t>
            </w:r>
          </w:p>
        </w:tc>
        <w:tc>
          <w:tcPr>
            <w:tcW w:w="708" w:type="dxa"/>
            <w:vMerge w:val="restart"/>
            <w:tcBorders>
              <w:top w:val="nil"/>
              <w:left w:val="nil"/>
              <w:right w:val="nil"/>
            </w:tcBorders>
            <w:vAlign w:val="center"/>
          </w:tcPr>
          <w:p w:rsidR="00EA1A8F" w:rsidRPr="00CC51AC" w:rsidRDefault="00EA1A8F" w:rsidP="00DD4166">
            <w:pPr>
              <w:spacing w:after="0" w:line="320" w:lineRule="exact"/>
              <w:jc w:val="center"/>
              <w:rPr>
                <w:iCs/>
                <w:sz w:val="26"/>
              </w:rPr>
            </w:pPr>
            <w:r w:rsidRPr="00CC51AC">
              <w:rPr>
                <w:iCs/>
                <w:sz w:val="26"/>
              </w:rPr>
              <w:t>100</w:t>
            </w:r>
          </w:p>
        </w:tc>
      </w:tr>
      <w:tr w:rsidR="00EA1A8F" w:rsidRPr="00CC51AC" w:rsidTr="00DD4166">
        <w:tc>
          <w:tcPr>
            <w:tcW w:w="2000" w:type="dxa"/>
            <w:vMerge/>
            <w:tcBorders>
              <w:left w:val="nil"/>
              <w:bottom w:val="nil"/>
              <w:right w:val="nil"/>
            </w:tcBorders>
          </w:tcPr>
          <w:p w:rsidR="00EA1A8F" w:rsidRPr="00CC51AC" w:rsidRDefault="00EA1A8F" w:rsidP="00DD4166">
            <w:pPr>
              <w:spacing w:after="0" w:line="320" w:lineRule="exact"/>
              <w:jc w:val="both"/>
              <w:rPr>
                <w:iCs/>
                <w:sz w:val="26"/>
              </w:rPr>
            </w:pPr>
          </w:p>
        </w:tc>
        <w:tc>
          <w:tcPr>
            <w:tcW w:w="490" w:type="dxa"/>
            <w:vMerge/>
            <w:tcBorders>
              <w:left w:val="nil"/>
              <w:bottom w:val="nil"/>
              <w:right w:val="nil"/>
            </w:tcBorders>
          </w:tcPr>
          <w:p w:rsidR="00EA1A8F" w:rsidRPr="00CC51AC" w:rsidRDefault="00EA1A8F" w:rsidP="00DD4166">
            <w:pPr>
              <w:spacing w:after="0" w:line="320" w:lineRule="exact"/>
              <w:jc w:val="both"/>
              <w:rPr>
                <w:iCs/>
                <w:sz w:val="26"/>
              </w:rPr>
            </w:pPr>
          </w:p>
        </w:tc>
        <w:tc>
          <w:tcPr>
            <w:tcW w:w="4706" w:type="dxa"/>
            <w:tcBorders>
              <w:left w:val="nil"/>
              <w:bottom w:val="nil"/>
              <w:right w:val="nil"/>
            </w:tcBorders>
          </w:tcPr>
          <w:p w:rsidR="00EA1A8F" w:rsidRPr="00CC51AC" w:rsidRDefault="00EA1A8F" w:rsidP="00DD4166">
            <w:pPr>
              <w:spacing w:after="0" w:line="320" w:lineRule="exact"/>
              <w:jc w:val="center"/>
              <w:rPr>
                <w:iCs/>
                <w:sz w:val="26"/>
              </w:rPr>
            </w:pPr>
            <w:r w:rsidRPr="00CC51AC">
              <w:rPr>
                <w:iCs/>
                <w:sz w:val="26"/>
              </w:rPr>
              <w:t>Tổng số trường Tiểu học có đến thời điểm báo cáo</w:t>
            </w:r>
          </w:p>
        </w:tc>
        <w:tc>
          <w:tcPr>
            <w:tcW w:w="709" w:type="dxa"/>
            <w:vMerge/>
            <w:tcBorders>
              <w:left w:val="nil"/>
              <w:bottom w:val="nil"/>
              <w:right w:val="nil"/>
            </w:tcBorders>
          </w:tcPr>
          <w:p w:rsidR="00EA1A8F" w:rsidRPr="00CC51AC" w:rsidRDefault="00EA1A8F" w:rsidP="00DD4166">
            <w:pPr>
              <w:spacing w:after="0" w:line="320" w:lineRule="exact"/>
              <w:jc w:val="center"/>
              <w:rPr>
                <w:iCs/>
                <w:sz w:val="26"/>
              </w:rPr>
            </w:pPr>
          </w:p>
        </w:tc>
        <w:tc>
          <w:tcPr>
            <w:tcW w:w="708" w:type="dxa"/>
            <w:vMerge/>
            <w:tcBorders>
              <w:left w:val="nil"/>
              <w:bottom w:val="nil"/>
              <w:right w:val="nil"/>
            </w:tcBorders>
          </w:tcPr>
          <w:p w:rsidR="00EA1A8F" w:rsidRPr="00CC51AC" w:rsidRDefault="00EA1A8F" w:rsidP="00DD4166">
            <w:pPr>
              <w:spacing w:after="0" w:line="320" w:lineRule="exact"/>
              <w:jc w:val="center"/>
              <w:rPr>
                <w:iCs/>
                <w:sz w:val="26"/>
              </w:rPr>
            </w:pPr>
          </w:p>
        </w:tc>
      </w:tr>
    </w:tbl>
    <w:p w:rsidR="00EA1A8F" w:rsidRPr="00CC51AC" w:rsidRDefault="00EA1A8F" w:rsidP="00EA1A8F">
      <w:pPr>
        <w:spacing w:after="0" w:line="320" w:lineRule="exact"/>
        <w:ind w:firstLine="720"/>
        <w:jc w:val="both"/>
        <w:rPr>
          <w:iCs/>
          <w:sz w:val="26"/>
        </w:rPr>
      </w:pPr>
    </w:p>
    <w:tbl>
      <w:tblPr>
        <w:tblW w:w="0" w:type="auto"/>
        <w:tblBorders>
          <w:insideH w:val="single" w:sz="4" w:space="0" w:color="auto"/>
        </w:tblBorders>
        <w:tblLook w:val="04A0" w:firstRow="1" w:lastRow="0" w:firstColumn="1" w:lastColumn="0" w:noHBand="0" w:noVBand="1"/>
      </w:tblPr>
      <w:tblGrid>
        <w:gridCol w:w="2000"/>
        <w:gridCol w:w="490"/>
        <w:gridCol w:w="4706"/>
        <w:gridCol w:w="709"/>
        <w:gridCol w:w="708"/>
      </w:tblGrid>
      <w:tr w:rsidR="00EA1A8F" w:rsidRPr="00CC51AC" w:rsidTr="00DD4166">
        <w:tc>
          <w:tcPr>
            <w:tcW w:w="2000" w:type="dxa"/>
            <w:vMerge w:val="restart"/>
            <w:vAlign w:val="center"/>
          </w:tcPr>
          <w:p w:rsidR="00EA1A8F" w:rsidRPr="00CC51AC" w:rsidRDefault="00EA1A8F" w:rsidP="00DD4166">
            <w:pPr>
              <w:spacing w:after="0" w:line="320" w:lineRule="exact"/>
              <w:jc w:val="center"/>
              <w:rPr>
                <w:iCs/>
                <w:sz w:val="26"/>
              </w:rPr>
            </w:pPr>
            <w:r w:rsidRPr="00CC51AC">
              <w:rPr>
                <w:iCs/>
                <w:sz w:val="26"/>
              </w:rPr>
              <w:t>Tỷ lệ trường Trung học đạt chuẩn quốc gia (%)</w:t>
            </w:r>
          </w:p>
        </w:tc>
        <w:tc>
          <w:tcPr>
            <w:tcW w:w="490" w:type="dxa"/>
            <w:vMerge w:val="restart"/>
            <w:vAlign w:val="center"/>
          </w:tcPr>
          <w:p w:rsidR="00EA1A8F" w:rsidRPr="00CC51AC" w:rsidRDefault="00EA1A8F" w:rsidP="00DD4166">
            <w:pPr>
              <w:spacing w:after="0" w:line="320" w:lineRule="exact"/>
              <w:jc w:val="center"/>
              <w:rPr>
                <w:iCs/>
                <w:sz w:val="26"/>
              </w:rPr>
            </w:pPr>
            <w:r w:rsidRPr="00CC51AC">
              <w:rPr>
                <w:iCs/>
                <w:sz w:val="26"/>
              </w:rPr>
              <w:t>=</w:t>
            </w:r>
          </w:p>
        </w:tc>
        <w:tc>
          <w:tcPr>
            <w:tcW w:w="4706" w:type="dxa"/>
          </w:tcPr>
          <w:p w:rsidR="00EA1A8F" w:rsidRPr="00CC51AC" w:rsidRDefault="00EA1A8F" w:rsidP="00DD4166">
            <w:pPr>
              <w:spacing w:after="0" w:line="320" w:lineRule="exact"/>
              <w:jc w:val="center"/>
              <w:rPr>
                <w:iCs/>
                <w:sz w:val="26"/>
              </w:rPr>
            </w:pPr>
            <w:r w:rsidRPr="00CC51AC">
              <w:rPr>
                <w:iCs/>
                <w:sz w:val="26"/>
              </w:rPr>
              <w:t>Số trường Trung học được công nhận đạt chuẩn quốc gia có đến thời điểm báo cáo</w:t>
            </w:r>
          </w:p>
        </w:tc>
        <w:tc>
          <w:tcPr>
            <w:tcW w:w="709" w:type="dxa"/>
            <w:vMerge w:val="restart"/>
            <w:vAlign w:val="center"/>
          </w:tcPr>
          <w:p w:rsidR="00EA1A8F" w:rsidRPr="00CC51AC" w:rsidRDefault="00EA1A8F" w:rsidP="00DD4166">
            <w:pPr>
              <w:spacing w:after="0" w:line="320" w:lineRule="exact"/>
              <w:jc w:val="center"/>
              <w:rPr>
                <w:iCs/>
                <w:sz w:val="26"/>
              </w:rPr>
            </w:pPr>
            <w:r w:rsidRPr="00CC51AC">
              <w:rPr>
                <w:iCs/>
                <w:sz w:val="26"/>
              </w:rPr>
              <w:t>x</w:t>
            </w:r>
          </w:p>
        </w:tc>
        <w:tc>
          <w:tcPr>
            <w:tcW w:w="708" w:type="dxa"/>
            <w:vMerge w:val="restart"/>
            <w:vAlign w:val="center"/>
          </w:tcPr>
          <w:p w:rsidR="00EA1A8F" w:rsidRPr="00CC51AC" w:rsidRDefault="00EA1A8F" w:rsidP="00DD4166">
            <w:pPr>
              <w:spacing w:after="0" w:line="320" w:lineRule="exact"/>
              <w:jc w:val="center"/>
              <w:rPr>
                <w:iCs/>
                <w:sz w:val="26"/>
              </w:rPr>
            </w:pPr>
            <w:r w:rsidRPr="00CC51AC">
              <w:rPr>
                <w:iCs/>
                <w:sz w:val="26"/>
              </w:rPr>
              <w:t>100</w:t>
            </w:r>
          </w:p>
        </w:tc>
      </w:tr>
      <w:tr w:rsidR="00EA1A8F" w:rsidRPr="00CC51AC" w:rsidTr="00DD4166">
        <w:tc>
          <w:tcPr>
            <w:tcW w:w="2000" w:type="dxa"/>
            <w:vMerge/>
          </w:tcPr>
          <w:p w:rsidR="00EA1A8F" w:rsidRPr="00CC51AC" w:rsidRDefault="00EA1A8F" w:rsidP="00DD4166">
            <w:pPr>
              <w:spacing w:after="0" w:line="320" w:lineRule="exact"/>
              <w:jc w:val="both"/>
              <w:rPr>
                <w:iCs/>
                <w:sz w:val="26"/>
              </w:rPr>
            </w:pPr>
          </w:p>
        </w:tc>
        <w:tc>
          <w:tcPr>
            <w:tcW w:w="490" w:type="dxa"/>
            <w:vMerge/>
          </w:tcPr>
          <w:p w:rsidR="00EA1A8F" w:rsidRPr="00CC51AC" w:rsidRDefault="00EA1A8F" w:rsidP="00DD4166">
            <w:pPr>
              <w:spacing w:after="0" w:line="320" w:lineRule="exact"/>
              <w:jc w:val="both"/>
              <w:rPr>
                <w:iCs/>
                <w:sz w:val="26"/>
              </w:rPr>
            </w:pPr>
          </w:p>
        </w:tc>
        <w:tc>
          <w:tcPr>
            <w:tcW w:w="4706" w:type="dxa"/>
          </w:tcPr>
          <w:p w:rsidR="00EA1A8F" w:rsidRPr="00CC51AC" w:rsidRDefault="00EA1A8F" w:rsidP="00DD4166">
            <w:pPr>
              <w:spacing w:after="0" w:line="320" w:lineRule="exact"/>
              <w:jc w:val="center"/>
              <w:rPr>
                <w:iCs/>
                <w:sz w:val="26"/>
              </w:rPr>
            </w:pPr>
            <w:r w:rsidRPr="00CC51AC">
              <w:rPr>
                <w:iCs/>
                <w:sz w:val="26"/>
              </w:rPr>
              <w:t>Tổng số trường Trung học có đến thời điểm báo cáo</w:t>
            </w:r>
          </w:p>
        </w:tc>
        <w:tc>
          <w:tcPr>
            <w:tcW w:w="709" w:type="dxa"/>
            <w:vMerge/>
          </w:tcPr>
          <w:p w:rsidR="00EA1A8F" w:rsidRPr="00CC51AC" w:rsidRDefault="00EA1A8F" w:rsidP="00DD4166">
            <w:pPr>
              <w:spacing w:after="0" w:line="320" w:lineRule="exact"/>
              <w:jc w:val="center"/>
              <w:rPr>
                <w:iCs/>
                <w:sz w:val="26"/>
              </w:rPr>
            </w:pPr>
          </w:p>
        </w:tc>
        <w:tc>
          <w:tcPr>
            <w:tcW w:w="708" w:type="dxa"/>
            <w:vMerge/>
          </w:tcPr>
          <w:p w:rsidR="00EA1A8F" w:rsidRPr="00CC51AC" w:rsidRDefault="00EA1A8F" w:rsidP="00DD4166">
            <w:pPr>
              <w:spacing w:after="0" w:line="320" w:lineRule="exact"/>
              <w:jc w:val="center"/>
              <w:rPr>
                <w:iCs/>
                <w:sz w:val="26"/>
              </w:rPr>
            </w:pPr>
          </w:p>
        </w:tc>
      </w:tr>
    </w:tbl>
    <w:p w:rsidR="00EA1A8F" w:rsidRPr="00CC51AC" w:rsidRDefault="00EA1A8F" w:rsidP="00EA1A8F">
      <w:pPr>
        <w:spacing w:after="0" w:line="360" w:lineRule="exact"/>
        <w:ind w:firstLine="720"/>
        <w:jc w:val="both"/>
        <w:rPr>
          <w:b/>
          <w:i/>
          <w:snapToGrid w:val="0"/>
          <w:sz w:val="26"/>
          <w:szCs w:val="26"/>
          <w:lang w:val="pt-BR"/>
        </w:rPr>
      </w:pPr>
    </w:p>
    <w:p w:rsidR="00EA1A8F" w:rsidRDefault="007F0F3A" w:rsidP="00997CFE">
      <w:pPr>
        <w:spacing w:after="60" w:line="330" w:lineRule="exact"/>
        <w:ind w:firstLine="567"/>
        <w:jc w:val="both"/>
        <w:rPr>
          <w:sz w:val="26"/>
          <w:szCs w:val="26"/>
          <w:lang w:val="nl-NL"/>
        </w:rPr>
      </w:pPr>
      <w:r>
        <w:rPr>
          <w:b/>
          <w:sz w:val="26"/>
          <w:szCs w:val="26"/>
          <w:lang w:val="nl-NL"/>
        </w:rPr>
        <w:t>4</w:t>
      </w:r>
      <w:r w:rsidR="00EA1A8F" w:rsidRPr="00CC51AC">
        <w:rPr>
          <w:b/>
          <w:sz w:val="26"/>
          <w:szCs w:val="26"/>
          <w:lang w:val="nl-NL"/>
        </w:rPr>
        <w:t xml:space="preserve">.3. Cơ quan chịu trách nhiệm thu thập, tổng hợp: </w:t>
      </w:r>
      <w:r>
        <w:rPr>
          <w:sz w:val="26"/>
          <w:szCs w:val="26"/>
          <w:lang w:val="nl-NL"/>
        </w:rPr>
        <w:t>UBND cấp xã.</w:t>
      </w:r>
    </w:p>
    <w:p w:rsidR="00D61C29" w:rsidRPr="007F0F3A" w:rsidRDefault="007F0F3A" w:rsidP="00997CFE">
      <w:pPr>
        <w:spacing w:after="60" w:line="330" w:lineRule="exact"/>
        <w:ind w:firstLine="567"/>
        <w:jc w:val="both"/>
        <w:rPr>
          <w:b/>
          <w:color w:val="0070C0"/>
          <w:sz w:val="26"/>
          <w:szCs w:val="26"/>
        </w:rPr>
      </w:pPr>
      <w:r w:rsidRPr="007F0F3A">
        <w:rPr>
          <w:b/>
          <w:color w:val="0070C0"/>
          <w:sz w:val="26"/>
          <w:szCs w:val="26"/>
        </w:rPr>
        <w:t>5</w:t>
      </w:r>
      <w:r w:rsidR="00D61C29" w:rsidRPr="007F0F3A">
        <w:rPr>
          <w:b/>
          <w:color w:val="0070C0"/>
          <w:sz w:val="26"/>
          <w:szCs w:val="26"/>
        </w:rPr>
        <w:t>. Số lao động có việc làm trong nền kinh tế, lao động ngành nông nghiệp</w:t>
      </w:r>
    </w:p>
    <w:p w:rsidR="00D61C29" w:rsidRPr="00CC51AC" w:rsidRDefault="007F0F3A" w:rsidP="00997CFE">
      <w:pPr>
        <w:spacing w:after="60" w:line="330" w:lineRule="exact"/>
        <w:ind w:firstLine="567"/>
        <w:jc w:val="both"/>
        <w:rPr>
          <w:b/>
          <w:sz w:val="26"/>
          <w:szCs w:val="26"/>
          <w:lang w:val="pt-BR"/>
        </w:rPr>
      </w:pPr>
      <w:r>
        <w:rPr>
          <w:b/>
          <w:sz w:val="26"/>
          <w:szCs w:val="26"/>
          <w:lang w:val="pt-BR"/>
        </w:rPr>
        <w:t>5</w:t>
      </w:r>
      <w:r w:rsidR="00D61C29" w:rsidRPr="00CC51AC">
        <w:rPr>
          <w:b/>
          <w:sz w:val="26"/>
          <w:szCs w:val="26"/>
          <w:lang w:val="pt-BR"/>
        </w:rPr>
        <w:t>.1. Khái niệm, phương pháp tính</w:t>
      </w:r>
    </w:p>
    <w:p w:rsidR="00D61C29" w:rsidRPr="00CC51AC" w:rsidRDefault="00D61C29" w:rsidP="00997CFE">
      <w:pPr>
        <w:spacing w:after="60" w:line="330" w:lineRule="exact"/>
        <w:ind w:firstLine="567"/>
        <w:jc w:val="both"/>
        <w:rPr>
          <w:b/>
          <w:sz w:val="26"/>
          <w:szCs w:val="26"/>
          <w:lang w:val="pt-BR"/>
        </w:rPr>
      </w:pPr>
      <w:r w:rsidRPr="00CC51AC">
        <w:rPr>
          <w:iCs/>
          <w:sz w:val="26"/>
          <w:szCs w:val="26"/>
        </w:rPr>
        <w:t xml:space="preserve">Lực lượng lao động (hay còn gọi là dân số hoạt động kinh tế hiện tại) </w:t>
      </w:r>
      <w:r w:rsidRPr="00CC51AC">
        <w:rPr>
          <w:sz w:val="26"/>
          <w:szCs w:val="26"/>
        </w:rPr>
        <w:t>gồm những người từ đủ 15 tuổi trở lên có việc làm hoặc thất nghiệp trong thời kỳ tham chiếu (7 ngày trước thời điểm quan sát).</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Lao động có việc làm là tất cả những người từ đủ 15 tuổi trở lên, trong thời gian tham chiếu (7 ngày) có làm bất cứ việc gì (không bị pháp luật cấm) từ 01 giờ trở lên để tạo ra các sản phẩm hàng hóa hoặc cung cấp các dịch vụ nhằm mục đích tạo thu nhập cho bản thân và gia đình.</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Người có việc làm gồm cả những người không làm việc trong tuần nghiên cứu nhưng đang có một công việc và vẫn gắn bó chặt chẽ với công việc đó (vẫn được trả lương/công trong thời gian không làm việc hoặc chắc chắn sẽ quay trở lại làm sau thời gian không quá 01 tháng).</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Ngoài ra, những trường hợp cụ thể sau đây cũng được coi là người có việc làm:</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a) N</w:t>
      </w:r>
      <w:r w:rsidRPr="00CC51AC">
        <w:rPr>
          <w:sz w:val="26"/>
          <w:szCs w:val="26"/>
        </w:rPr>
        <w:t>gười làm việc để nhận tiền lương</w:t>
      </w:r>
      <w:r w:rsidRPr="00CC51AC">
        <w:rPr>
          <w:sz w:val="26"/>
          <w:szCs w:val="26"/>
          <w:lang w:val="pt-BR"/>
        </w:rPr>
        <w:t>, tiền công hay lợi nhuận nhưng đang tham gia các hoạt động tập huấn, đào tạo hoặc các hoạt động nâng cao kỹ năng do yêu cầu của công việc trong đơn vị;</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b) Người học việc, tập sự (kể cả bác sỹ thực tập) làm việc và có nhận được tiền lương, tiền công;</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c) Người làm việc trong các hộ/cơ sở kinh tế của chính họ để sản xuất ra các sản phẩm hàng hóa và cung cấp dịch vụ;</w:t>
      </w:r>
    </w:p>
    <w:p w:rsidR="00D61C29" w:rsidRPr="00CC51AC" w:rsidRDefault="00D61C29" w:rsidP="00997CFE">
      <w:pPr>
        <w:spacing w:after="60" w:line="330" w:lineRule="exact"/>
        <w:ind w:firstLine="567"/>
        <w:jc w:val="both"/>
        <w:rPr>
          <w:sz w:val="26"/>
          <w:szCs w:val="26"/>
          <w:lang w:val="pt-BR"/>
        </w:rPr>
      </w:pPr>
      <w:r w:rsidRPr="00CC51AC">
        <w:rPr>
          <w:spacing w:val="4"/>
          <w:sz w:val="26"/>
          <w:szCs w:val="26"/>
          <w:lang w:val="pt-BR"/>
        </w:rPr>
        <w:t>d) Sinh viên/học sinh/người nghỉ hưu trong thời kỳ tham chiếu có làm một công việc từ 1</w:t>
      </w:r>
      <w:r w:rsidRPr="00CC51AC">
        <w:rPr>
          <w:sz w:val="26"/>
          <w:szCs w:val="26"/>
          <w:lang w:val="pt-BR"/>
        </w:rPr>
        <w:t xml:space="preserve"> giờ trở lên để tạo thu nhập;</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đ) Người đang tìm kiếm việc làm nhưng trong thời kỳ tham chiếu có làm một công việc từ 1 giờ trở lên để tạo thu nhập;</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e) Người đăng ký hoặc người nhận bảo hiểm thất nghiệp nhưng trong thời kỳ tham chiếu có làm một công việc từ 1 giờ trở lên để tạo thu nhập;</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g) Người làm việc vì mục đích tiền công, tiền lương hoặc lợi nhuận nhưng các khoản tiền lương, tiền công và lợi nhuận đó có thể không trả trực tiếp cho họ mà được tích lũy vào thu nhập chung của gia đình họ. Những người này gồm:</w:t>
      </w:r>
    </w:p>
    <w:p w:rsidR="00D61C29" w:rsidRPr="00CC51AC" w:rsidRDefault="00D61C29" w:rsidP="00997CFE">
      <w:pPr>
        <w:spacing w:after="60" w:line="330" w:lineRule="exact"/>
        <w:ind w:firstLine="567"/>
        <w:jc w:val="both"/>
        <w:rPr>
          <w:sz w:val="26"/>
          <w:szCs w:val="26"/>
          <w:lang w:val="pt-BR"/>
        </w:rPr>
      </w:pPr>
      <w:r w:rsidRPr="00CC51AC">
        <w:rPr>
          <w:sz w:val="26"/>
          <w:szCs w:val="26"/>
          <w:lang w:val="pt-BR"/>
        </w:rPr>
        <w:t>- Người làm việc trong các đơn vị kinh doanh được tổ chức bởi một thành viên gia đình đang sống cùng hộ hoặc khác hộ;</w:t>
      </w:r>
    </w:p>
    <w:p w:rsidR="00D61C29" w:rsidRDefault="00D61C29" w:rsidP="00997CFE">
      <w:pPr>
        <w:spacing w:after="60" w:line="330" w:lineRule="exact"/>
        <w:ind w:firstLine="567"/>
        <w:jc w:val="both"/>
        <w:rPr>
          <w:sz w:val="26"/>
          <w:szCs w:val="26"/>
          <w:lang w:val="pt-BR"/>
        </w:rPr>
      </w:pPr>
      <w:r w:rsidRPr="00CC51AC">
        <w:rPr>
          <w:sz w:val="26"/>
          <w:szCs w:val="26"/>
          <w:lang w:val="pt-BR"/>
        </w:rPr>
        <w:t>- Người thực hiện các phần việc, nhiệm vụ của một công việc làm công ăn lương được tổ chức bởi một thành viên gia đình đang sống cùng hộ hoặc khác hộ.</w:t>
      </w:r>
    </w:p>
    <w:p w:rsidR="00D61C29" w:rsidRPr="00D61C29" w:rsidRDefault="007F0F3A" w:rsidP="00997CFE">
      <w:pPr>
        <w:spacing w:after="60" w:line="330" w:lineRule="exact"/>
        <w:ind w:firstLine="567"/>
        <w:jc w:val="both"/>
        <w:rPr>
          <w:b/>
          <w:sz w:val="26"/>
          <w:szCs w:val="26"/>
          <w:lang w:val="pt-BR"/>
        </w:rPr>
      </w:pPr>
      <w:r>
        <w:rPr>
          <w:b/>
          <w:sz w:val="26"/>
          <w:szCs w:val="26"/>
          <w:lang w:val="pt-BR"/>
        </w:rPr>
        <w:lastRenderedPageBreak/>
        <w:t>5</w:t>
      </w:r>
      <w:r w:rsidR="00D61C29">
        <w:rPr>
          <w:b/>
          <w:sz w:val="26"/>
          <w:szCs w:val="26"/>
          <w:lang w:val="pt-BR"/>
        </w:rPr>
        <w:t>.2.</w:t>
      </w:r>
      <w:r w:rsidR="00D61C29" w:rsidRPr="00D61C29">
        <w:rPr>
          <w:b/>
          <w:sz w:val="26"/>
          <w:szCs w:val="26"/>
          <w:lang w:val="pt-BR"/>
        </w:rPr>
        <w:t xml:space="preserve"> Tỷ lệ lao động nông nghiệp</w:t>
      </w:r>
      <w:r w:rsidR="00D61C29">
        <w:rPr>
          <w:b/>
          <w:sz w:val="26"/>
          <w:szCs w:val="26"/>
          <w:lang w:val="pt-BR"/>
        </w:rPr>
        <w:t xml:space="preserve"> trong tổng lao động</w:t>
      </w:r>
      <w:r w:rsidR="00D61C29" w:rsidRPr="00D61C29">
        <w:rPr>
          <w:b/>
          <w:sz w:val="26"/>
          <w:szCs w:val="26"/>
          <w:lang w:val="pt-BR"/>
        </w:rPr>
        <w:t xml:space="preserve"> là tỷ lệ % giữa số lượng lao động làm việc trong ngành nông nghiệp và tổng số lao động làm việc trong toàn bộ nền kinh tế.</w:t>
      </w:r>
    </w:p>
    <w:p w:rsidR="00D61C29" w:rsidRPr="00CC51AC" w:rsidRDefault="007F0F3A" w:rsidP="00997CFE">
      <w:pPr>
        <w:spacing w:after="60" w:line="330" w:lineRule="exact"/>
        <w:ind w:firstLine="567"/>
        <w:jc w:val="both"/>
        <w:rPr>
          <w:b/>
          <w:sz w:val="26"/>
          <w:szCs w:val="26"/>
        </w:rPr>
      </w:pPr>
      <w:r>
        <w:rPr>
          <w:b/>
          <w:sz w:val="26"/>
          <w:szCs w:val="26"/>
          <w:lang w:val="pt-BR"/>
        </w:rPr>
        <w:t>5</w:t>
      </w:r>
      <w:r w:rsidR="00D61C29" w:rsidRPr="00CC51AC">
        <w:rPr>
          <w:b/>
          <w:sz w:val="26"/>
          <w:szCs w:val="26"/>
          <w:lang w:val="pt-BR"/>
        </w:rPr>
        <w:t>.3. Nguồn số liệu</w:t>
      </w:r>
      <w:r w:rsidR="00D61C29" w:rsidRPr="00CC51AC">
        <w:rPr>
          <w:sz w:val="26"/>
          <w:szCs w:val="26"/>
          <w:lang w:val="pt-BR"/>
        </w:rPr>
        <w:t>:</w:t>
      </w:r>
      <w:r w:rsidR="00D61C29">
        <w:rPr>
          <w:sz w:val="26"/>
          <w:szCs w:val="26"/>
          <w:lang w:val="pt-BR"/>
        </w:rPr>
        <w:t xml:space="preserve"> </w:t>
      </w:r>
      <w:r w:rsidR="00D61C29" w:rsidRPr="00CC51AC">
        <w:rPr>
          <w:rFonts w:eastAsia="+mn-ea"/>
          <w:kern w:val="24"/>
          <w:sz w:val="26"/>
          <w:szCs w:val="26"/>
        </w:rPr>
        <w:t>Điều tra trong chương trình điều tra thống kê quốc gia do ngành Thống kê thực hiện.</w:t>
      </w:r>
    </w:p>
    <w:p w:rsidR="000E0191" w:rsidRDefault="007F0F3A" w:rsidP="00997CFE">
      <w:pPr>
        <w:spacing w:after="60" w:line="330" w:lineRule="exact"/>
        <w:ind w:firstLine="567"/>
        <w:jc w:val="both"/>
        <w:rPr>
          <w:b/>
          <w:sz w:val="26"/>
          <w:szCs w:val="26"/>
          <w:lang w:val="pt-BR"/>
        </w:rPr>
      </w:pPr>
      <w:r>
        <w:rPr>
          <w:b/>
          <w:sz w:val="26"/>
          <w:szCs w:val="26"/>
          <w:lang w:val="pt-BR"/>
        </w:rPr>
        <w:t>5</w:t>
      </w:r>
      <w:r w:rsidR="00D61C29" w:rsidRPr="00CC51AC">
        <w:rPr>
          <w:b/>
          <w:sz w:val="26"/>
          <w:szCs w:val="26"/>
          <w:lang w:val="pt-BR"/>
        </w:rPr>
        <w:t xml:space="preserve">.4. Cơ quan chịu trách nhiệm thu thập, tổng hợp: </w:t>
      </w:r>
    </w:p>
    <w:p w:rsidR="000E0191" w:rsidRDefault="000E0191" w:rsidP="000E0191">
      <w:pPr>
        <w:tabs>
          <w:tab w:val="left" w:pos="0"/>
          <w:tab w:val="left" w:pos="360"/>
          <w:tab w:val="left" w:pos="900"/>
        </w:tabs>
        <w:spacing w:after="80" w:line="360" w:lineRule="exact"/>
        <w:ind w:firstLine="567"/>
        <w:jc w:val="both"/>
        <w:rPr>
          <w:sz w:val="26"/>
          <w:szCs w:val="26"/>
          <w:lang w:val="nl-NL"/>
        </w:rPr>
      </w:pPr>
      <w:r>
        <w:rPr>
          <w:iCs/>
          <w:sz w:val="26"/>
        </w:rPr>
        <w:t>- Chủ trì:</w:t>
      </w:r>
      <w:r w:rsidRPr="00CC51AC">
        <w:rPr>
          <w:iCs/>
          <w:sz w:val="26"/>
        </w:rPr>
        <w:t xml:space="preserve"> </w:t>
      </w:r>
      <w:r>
        <w:rPr>
          <w:sz w:val="26"/>
          <w:szCs w:val="26"/>
          <w:lang w:val="nl-NL"/>
        </w:rPr>
        <w:t>UBND cấp xã.</w:t>
      </w:r>
    </w:p>
    <w:p w:rsidR="000E0191" w:rsidRDefault="000E0191" w:rsidP="000E0191">
      <w:pPr>
        <w:spacing w:after="80" w:line="360" w:lineRule="exact"/>
        <w:ind w:firstLine="567"/>
        <w:jc w:val="both"/>
        <w:rPr>
          <w:sz w:val="26"/>
          <w:szCs w:val="26"/>
          <w:lang w:val="nl-NL"/>
        </w:rPr>
      </w:pPr>
      <w:r>
        <w:rPr>
          <w:sz w:val="26"/>
          <w:szCs w:val="26"/>
          <w:lang w:val="nl-NL"/>
        </w:rPr>
        <w:t>- Phối hợp: Thống kê cơ sở.</w:t>
      </w:r>
    </w:p>
    <w:p w:rsidR="00103750" w:rsidRPr="007F0F3A" w:rsidRDefault="007F0F3A" w:rsidP="000E0191">
      <w:pPr>
        <w:spacing w:after="80" w:line="360" w:lineRule="exact"/>
        <w:ind w:firstLine="567"/>
        <w:jc w:val="both"/>
        <w:rPr>
          <w:b/>
          <w:color w:val="0070C0"/>
          <w:sz w:val="26"/>
          <w:szCs w:val="26"/>
          <w:lang w:val="pt-BR"/>
        </w:rPr>
      </w:pPr>
      <w:r w:rsidRPr="007F0F3A">
        <w:rPr>
          <w:b/>
          <w:color w:val="0070C0"/>
          <w:sz w:val="26"/>
          <w:szCs w:val="26"/>
          <w:lang w:val="pt-BR"/>
        </w:rPr>
        <w:t>6</w:t>
      </w:r>
      <w:r w:rsidR="00103750" w:rsidRPr="007F0F3A">
        <w:rPr>
          <w:b/>
          <w:color w:val="0070C0"/>
          <w:sz w:val="26"/>
          <w:szCs w:val="26"/>
          <w:lang w:val="pt-BR"/>
        </w:rPr>
        <w:t>. Tỷ lệ hộ gia đình có nhà ở đạt tiêu chuẩn</w:t>
      </w:r>
    </w:p>
    <w:p w:rsidR="002D61F6" w:rsidRPr="00CC51AC" w:rsidRDefault="007F0F3A" w:rsidP="00F32EBC">
      <w:pPr>
        <w:pStyle w:val="NormalWeb"/>
        <w:spacing w:before="0" w:beforeAutospacing="0" w:after="80" w:afterAutospacing="0" w:line="360" w:lineRule="exact"/>
        <w:ind w:firstLine="567"/>
        <w:jc w:val="both"/>
        <w:rPr>
          <w:rFonts w:eastAsiaTheme="minorHAnsi" w:cstheme="minorBidi"/>
          <w:b/>
          <w:sz w:val="26"/>
          <w:szCs w:val="26"/>
          <w:lang w:val="pt-BR"/>
        </w:rPr>
      </w:pPr>
      <w:r>
        <w:rPr>
          <w:rFonts w:eastAsiaTheme="minorHAnsi" w:cstheme="minorBidi"/>
          <w:b/>
          <w:sz w:val="26"/>
          <w:szCs w:val="26"/>
          <w:lang w:val="pt-BR"/>
        </w:rPr>
        <w:t>6</w:t>
      </w:r>
      <w:r w:rsidR="002D61F6" w:rsidRPr="00CC51AC">
        <w:rPr>
          <w:rFonts w:eastAsiaTheme="minorHAnsi" w:cstheme="minorBidi"/>
          <w:b/>
          <w:sz w:val="26"/>
          <w:szCs w:val="26"/>
          <w:lang w:val="pt-BR"/>
        </w:rPr>
        <w:t>.1. Khái niệm, nội dung</w:t>
      </w:r>
    </w:p>
    <w:p w:rsidR="00103750" w:rsidRPr="00CC51AC" w:rsidRDefault="002D61F6" w:rsidP="00F32EBC">
      <w:pPr>
        <w:pStyle w:val="NormalWeb"/>
        <w:spacing w:before="0" w:beforeAutospacing="0" w:after="80" w:afterAutospacing="0" w:line="360" w:lineRule="exact"/>
        <w:ind w:firstLine="567"/>
        <w:jc w:val="both"/>
        <w:rPr>
          <w:rFonts w:eastAsiaTheme="minorHAnsi" w:cstheme="minorBidi"/>
          <w:sz w:val="26"/>
          <w:szCs w:val="26"/>
          <w:lang w:val="pt-BR"/>
        </w:rPr>
      </w:pPr>
      <w:r w:rsidRPr="00CC51AC">
        <w:rPr>
          <w:rFonts w:eastAsiaTheme="minorHAnsi" w:cstheme="minorBidi"/>
          <w:sz w:val="26"/>
          <w:szCs w:val="26"/>
          <w:lang w:val="pt-BR"/>
        </w:rPr>
        <w:t>N</w:t>
      </w:r>
      <w:r w:rsidR="00103750" w:rsidRPr="00CC51AC">
        <w:rPr>
          <w:rFonts w:eastAsiaTheme="minorHAnsi" w:cstheme="minorBidi"/>
          <w:sz w:val="26"/>
          <w:szCs w:val="26"/>
          <w:lang w:val="pt-BR"/>
        </w:rPr>
        <w:t>hà ở nông thôn đạt chuẩn Bộ Xây dựng</w:t>
      </w:r>
      <w:r w:rsidRPr="00CC51AC">
        <w:rPr>
          <w:rFonts w:eastAsiaTheme="minorHAnsi" w:cstheme="minorBidi"/>
          <w:sz w:val="26"/>
          <w:szCs w:val="26"/>
          <w:lang w:val="pt-BR"/>
        </w:rPr>
        <w:t xml:space="preserve"> được quy định tại Thông tư số 41/2013/TT-BNNPTNT ngày 04/10/2013 của Bộ NN&amp;PTNT về việc Hướng dẫn thực hiện Bộ tiêu chí quốc gia về nông thôn mới. Nhà ở nông thôn đạt chuẩn Bộ Xây dựng</w:t>
      </w:r>
      <w:r w:rsidR="00103750" w:rsidRPr="00CC51AC">
        <w:rPr>
          <w:rFonts w:eastAsiaTheme="minorHAnsi" w:cstheme="minorBidi"/>
          <w:sz w:val="26"/>
          <w:szCs w:val="26"/>
          <w:lang w:val="pt-BR"/>
        </w:rPr>
        <w:t xml:space="preserve"> phải đảm bảo các yêu cầu sau:</w:t>
      </w:r>
    </w:p>
    <w:p w:rsidR="00103750" w:rsidRPr="00CC51AC" w:rsidRDefault="00103750" w:rsidP="00F32EBC">
      <w:pPr>
        <w:pStyle w:val="NormalWeb"/>
        <w:spacing w:before="0" w:beforeAutospacing="0" w:after="80" w:afterAutospacing="0" w:line="360" w:lineRule="exact"/>
        <w:ind w:firstLine="567"/>
        <w:jc w:val="both"/>
        <w:rPr>
          <w:rFonts w:eastAsiaTheme="minorHAnsi" w:cstheme="minorBidi"/>
          <w:sz w:val="26"/>
          <w:szCs w:val="26"/>
          <w:lang w:val="pt-BR"/>
        </w:rPr>
      </w:pPr>
      <w:r w:rsidRPr="00CC51AC">
        <w:rPr>
          <w:rFonts w:eastAsiaTheme="minorHAnsi" w:cstheme="minorBidi"/>
          <w:sz w:val="26"/>
          <w:szCs w:val="26"/>
          <w:lang w:val="pt-BR"/>
        </w:rPr>
        <w:t>- Nhà ở đảm bảo “03 cứng” (nền cứng, khung cứng, mái cứng) và diện tích nhà ở đạt từ 14 m</w:t>
      </w:r>
      <w:r w:rsidRPr="000E0191">
        <w:rPr>
          <w:rFonts w:eastAsiaTheme="minorHAnsi" w:cstheme="minorBidi"/>
          <w:sz w:val="26"/>
          <w:szCs w:val="26"/>
          <w:vertAlign w:val="superscript"/>
          <w:lang w:val="pt-BR"/>
        </w:rPr>
        <w:t>2</w:t>
      </w:r>
      <w:r w:rsidRPr="00CC51AC">
        <w:rPr>
          <w:rFonts w:eastAsiaTheme="minorHAnsi" w:cstheme="minorBidi"/>
          <w:sz w:val="26"/>
          <w:szCs w:val="26"/>
          <w:lang w:val="pt-BR"/>
        </w:rPr>
        <w:t>/người trở lên.</w:t>
      </w:r>
    </w:p>
    <w:p w:rsidR="00103750" w:rsidRPr="00CC51AC" w:rsidRDefault="00103750" w:rsidP="00F32EBC">
      <w:pPr>
        <w:pStyle w:val="NormalWeb"/>
        <w:spacing w:before="0" w:beforeAutospacing="0" w:after="80" w:afterAutospacing="0" w:line="360" w:lineRule="exact"/>
        <w:ind w:firstLine="567"/>
        <w:jc w:val="both"/>
        <w:rPr>
          <w:rFonts w:eastAsiaTheme="minorHAnsi" w:cstheme="minorBidi"/>
          <w:sz w:val="26"/>
          <w:szCs w:val="26"/>
          <w:lang w:val="pt-BR"/>
        </w:rPr>
      </w:pPr>
      <w:r w:rsidRPr="00CC51AC">
        <w:rPr>
          <w:rFonts w:eastAsiaTheme="minorHAnsi" w:cstheme="minorBidi"/>
          <w:sz w:val="26"/>
          <w:szCs w:val="26"/>
          <w:lang w:val="pt-BR"/>
        </w:rPr>
        <w:t>- Niên hạn sử dụng công trình nhà ở từ 20 năm trở lên.</w:t>
      </w:r>
    </w:p>
    <w:p w:rsidR="00103750" w:rsidRPr="00CC51AC" w:rsidRDefault="00103750" w:rsidP="00F32EBC">
      <w:pPr>
        <w:pStyle w:val="NormalWeb"/>
        <w:spacing w:before="0" w:beforeAutospacing="0" w:after="80" w:afterAutospacing="0" w:line="360" w:lineRule="exact"/>
        <w:ind w:firstLine="567"/>
        <w:jc w:val="both"/>
        <w:rPr>
          <w:rFonts w:eastAsiaTheme="minorHAnsi" w:cstheme="minorBidi"/>
          <w:sz w:val="26"/>
          <w:szCs w:val="26"/>
          <w:lang w:val="pt-BR"/>
        </w:rPr>
      </w:pPr>
      <w:r w:rsidRPr="00CC51AC">
        <w:rPr>
          <w:rFonts w:eastAsiaTheme="minorHAnsi" w:cstheme="minorBidi"/>
          <w:sz w:val="26"/>
          <w:szCs w:val="26"/>
          <w:lang w:val="pt-BR"/>
        </w:rPr>
        <w:t>- Các công trình phụ trợ (bếp, nhà vệ sinh, chuồng trại chăn nuôi…) phải được bố trí đảm bảo vệ sinh, thuận tiện cho sinh hoạt.</w:t>
      </w:r>
    </w:p>
    <w:p w:rsidR="00103750" w:rsidRPr="00CC51AC" w:rsidRDefault="00103750" w:rsidP="00F32EBC">
      <w:pPr>
        <w:pStyle w:val="NormalWeb"/>
        <w:spacing w:before="0" w:beforeAutospacing="0" w:after="80" w:afterAutospacing="0" w:line="360" w:lineRule="exact"/>
        <w:ind w:firstLine="567"/>
        <w:jc w:val="both"/>
        <w:rPr>
          <w:rFonts w:eastAsiaTheme="minorHAnsi" w:cstheme="minorBidi"/>
          <w:sz w:val="26"/>
          <w:szCs w:val="26"/>
          <w:lang w:val="pt-BR"/>
        </w:rPr>
      </w:pPr>
      <w:r w:rsidRPr="00CC51AC">
        <w:rPr>
          <w:rFonts w:eastAsiaTheme="minorHAnsi" w:cstheme="minorBidi"/>
          <w:sz w:val="26"/>
          <w:szCs w:val="26"/>
          <w:lang w:val="pt-BR"/>
        </w:rPr>
        <w:t>- Kiến trúc, mẫu mã nhà ở phù hợp với phong tục, tập quán, lối sống của từng dân tộc, vùng miền.</w:t>
      </w:r>
    </w:p>
    <w:p w:rsidR="00703B0A" w:rsidRPr="00CC51AC" w:rsidRDefault="00703B0A" w:rsidP="00F32EBC">
      <w:pPr>
        <w:pStyle w:val="NormalWeb"/>
        <w:spacing w:before="0" w:beforeAutospacing="0" w:after="80" w:afterAutospacing="0" w:line="360" w:lineRule="exact"/>
        <w:ind w:firstLine="567"/>
        <w:jc w:val="both"/>
        <w:rPr>
          <w:rFonts w:eastAsiaTheme="minorHAnsi" w:cstheme="minorBidi"/>
          <w:sz w:val="26"/>
          <w:szCs w:val="26"/>
          <w:lang w:val="pt-BR"/>
        </w:rPr>
      </w:pPr>
      <w:r w:rsidRPr="00CC51AC">
        <w:rPr>
          <w:sz w:val="26"/>
          <w:szCs w:val="26"/>
        </w:rPr>
        <w:t>Công thức tính: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709"/>
        <w:gridCol w:w="3515"/>
        <w:gridCol w:w="709"/>
        <w:gridCol w:w="630"/>
      </w:tblGrid>
      <w:tr w:rsidR="00CC51AC" w:rsidRPr="00CC51AC" w:rsidTr="000E0191">
        <w:tc>
          <w:tcPr>
            <w:tcW w:w="2972" w:type="dxa"/>
            <w:vMerge w:val="restart"/>
            <w:vAlign w:val="center"/>
          </w:tcPr>
          <w:p w:rsidR="00703B0A" w:rsidRPr="00CC51AC" w:rsidRDefault="00703B0A" w:rsidP="000E0191">
            <w:pPr>
              <w:spacing w:line="300" w:lineRule="exact"/>
              <w:jc w:val="center"/>
              <w:rPr>
                <w:sz w:val="26"/>
                <w:szCs w:val="26"/>
                <w:lang w:val="pt-BR"/>
              </w:rPr>
            </w:pPr>
            <w:r w:rsidRPr="00CC51AC">
              <w:rPr>
                <w:sz w:val="26"/>
                <w:szCs w:val="26"/>
                <w:lang w:val="pt-BR"/>
              </w:rPr>
              <w:t xml:space="preserve">Tỷ lệ hộ gia đình trên địa bàn </w:t>
            </w:r>
            <w:r w:rsidR="000E0191">
              <w:rPr>
                <w:sz w:val="26"/>
                <w:szCs w:val="26"/>
                <w:lang w:val="pt-BR"/>
              </w:rPr>
              <w:t>xã, phường</w:t>
            </w:r>
            <w:r w:rsidRPr="00CC51AC">
              <w:rPr>
                <w:sz w:val="26"/>
                <w:szCs w:val="26"/>
                <w:lang w:val="pt-BR"/>
              </w:rPr>
              <w:t xml:space="preserve"> có nhà ở đạt tiêu chuẩn (%)</w:t>
            </w:r>
          </w:p>
        </w:tc>
        <w:tc>
          <w:tcPr>
            <w:tcW w:w="709" w:type="dxa"/>
          </w:tcPr>
          <w:p w:rsidR="00703B0A" w:rsidRPr="00CC51AC" w:rsidRDefault="00703B0A" w:rsidP="00F73415">
            <w:pPr>
              <w:spacing w:line="300" w:lineRule="exact"/>
              <w:jc w:val="both"/>
              <w:rPr>
                <w:sz w:val="26"/>
                <w:szCs w:val="26"/>
                <w:lang w:val="pt-BR"/>
              </w:rPr>
            </w:pPr>
          </w:p>
        </w:tc>
        <w:tc>
          <w:tcPr>
            <w:tcW w:w="3515" w:type="dxa"/>
          </w:tcPr>
          <w:p w:rsidR="00703B0A" w:rsidRPr="00CC51AC" w:rsidRDefault="00703B0A" w:rsidP="00703B0A">
            <w:pPr>
              <w:spacing w:line="300" w:lineRule="exact"/>
              <w:jc w:val="center"/>
              <w:rPr>
                <w:sz w:val="26"/>
                <w:szCs w:val="26"/>
                <w:lang w:val="pt-BR"/>
              </w:rPr>
            </w:pPr>
            <w:r w:rsidRPr="00CC51AC">
              <w:rPr>
                <w:sz w:val="26"/>
                <w:szCs w:val="26"/>
                <w:lang w:val="pt-BR"/>
              </w:rPr>
              <w:t xml:space="preserve">Số hộ gia đình trên địa bàn </w:t>
            </w:r>
            <w:r w:rsidR="000E0191">
              <w:rPr>
                <w:sz w:val="26"/>
                <w:szCs w:val="26"/>
                <w:lang w:val="pt-BR"/>
              </w:rPr>
              <w:t>xã, phường</w:t>
            </w:r>
            <w:r w:rsidRPr="00CC51AC">
              <w:rPr>
                <w:sz w:val="26"/>
                <w:szCs w:val="26"/>
                <w:lang w:val="pt-BR"/>
              </w:rPr>
              <w:t xml:space="preserve"> có nhà ở đạt tiêu chuẩn</w:t>
            </w:r>
          </w:p>
        </w:tc>
        <w:tc>
          <w:tcPr>
            <w:tcW w:w="709" w:type="dxa"/>
          </w:tcPr>
          <w:p w:rsidR="00703B0A" w:rsidRPr="00CC51AC" w:rsidRDefault="00703B0A" w:rsidP="00F73415">
            <w:pPr>
              <w:spacing w:line="300" w:lineRule="exact"/>
              <w:jc w:val="both"/>
              <w:rPr>
                <w:sz w:val="26"/>
                <w:szCs w:val="26"/>
                <w:lang w:val="pt-BR"/>
              </w:rPr>
            </w:pPr>
          </w:p>
        </w:tc>
        <w:tc>
          <w:tcPr>
            <w:tcW w:w="630" w:type="dxa"/>
            <w:vMerge w:val="restart"/>
            <w:vAlign w:val="center"/>
          </w:tcPr>
          <w:p w:rsidR="00703B0A" w:rsidRPr="00CC51AC" w:rsidRDefault="00703B0A" w:rsidP="00F73415">
            <w:pPr>
              <w:spacing w:line="300" w:lineRule="exact"/>
              <w:jc w:val="center"/>
              <w:rPr>
                <w:sz w:val="26"/>
                <w:szCs w:val="26"/>
                <w:lang w:val="pt-BR"/>
              </w:rPr>
            </w:pPr>
            <w:r w:rsidRPr="00CC51AC">
              <w:rPr>
                <w:sz w:val="26"/>
                <w:szCs w:val="26"/>
                <w:lang w:val="pt-BR"/>
              </w:rPr>
              <w:t>100</w:t>
            </w:r>
          </w:p>
        </w:tc>
      </w:tr>
      <w:tr w:rsidR="00CC51AC" w:rsidRPr="00CC51AC" w:rsidTr="000E0191">
        <w:tc>
          <w:tcPr>
            <w:tcW w:w="2972" w:type="dxa"/>
            <w:vMerge/>
          </w:tcPr>
          <w:p w:rsidR="00703B0A" w:rsidRPr="00CC51AC" w:rsidRDefault="00703B0A" w:rsidP="00F73415">
            <w:pPr>
              <w:spacing w:line="300" w:lineRule="exact"/>
              <w:jc w:val="both"/>
              <w:rPr>
                <w:sz w:val="26"/>
                <w:szCs w:val="26"/>
                <w:lang w:val="pt-BR"/>
              </w:rPr>
            </w:pPr>
          </w:p>
        </w:tc>
        <w:tc>
          <w:tcPr>
            <w:tcW w:w="709" w:type="dxa"/>
          </w:tcPr>
          <w:p w:rsidR="00703B0A" w:rsidRPr="00CC51AC" w:rsidRDefault="00000FA2" w:rsidP="00F73415">
            <w:pPr>
              <w:spacing w:line="300" w:lineRule="exact"/>
              <w:jc w:val="center"/>
              <w:rPr>
                <w:sz w:val="26"/>
                <w:szCs w:val="26"/>
                <w:lang w:val="pt-BR"/>
              </w:rPr>
            </w:pPr>
            <w:r>
              <w:rPr>
                <w:noProof/>
                <w:sz w:val="26"/>
                <w:szCs w:val="26"/>
                <w:lang w:val="en-GB" w:eastAsia="en-GB"/>
              </w:rPr>
              <mc:AlternateContent>
                <mc:Choice Requires="wps">
                  <w:drawing>
                    <wp:anchor distT="4294967295" distB="4294967295" distL="114300" distR="114300" simplePos="0" relativeHeight="251720704" behindDoc="0" locked="0" layoutInCell="1" allowOverlap="1">
                      <wp:simplePos x="0" y="0"/>
                      <wp:positionH relativeFrom="column">
                        <wp:posOffset>335915</wp:posOffset>
                      </wp:positionH>
                      <wp:positionV relativeFrom="paragraph">
                        <wp:posOffset>108584</wp:posOffset>
                      </wp:positionV>
                      <wp:extent cx="2238375" cy="0"/>
                      <wp:effectExtent l="0" t="0" r="952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8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id="Straight Connector 6" o:spid="_x0000_s1026" style="position:absolute;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6.45pt,8.55pt" to="202.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" strokecolor="black [3200]" strokeweight=".5pt">
                      <v:stroke joinstyle="miter"/>
                      <o:lock v:ext="edit" shapetype="f"/>
                    </v:line>
                  </w:pict>
                </mc:Fallback>
              </mc:AlternateContent>
            </w:r>
            <w:r w:rsidR="00703B0A" w:rsidRPr="00CC51AC">
              <w:rPr>
                <w:sz w:val="26"/>
                <w:szCs w:val="26"/>
                <w:lang w:val="pt-BR"/>
              </w:rPr>
              <w:t>=</w:t>
            </w:r>
          </w:p>
        </w:tc>
        <w:tc>
          <w:tcPr>
            <w:tcW w:w="3515" w:type="dxa"/>
          </w:tcPr>
          <w:p w:rsidR="00703B0A" w:rsidRPr="00CC51AC" w:rsidRDefault="00703B0A" w:rsidP="00F73415">
            <w:pPr>
              <w:spacing w:line="300" w:lineRule="exact"/>
              <w:jc w:val="both"/>
              <w:rPr>
                <w:sz w:val="26"/>
                <w:szCs w:val="26"/>
                <w:lang w:val="pt-BR"/>
              </w:rPr>
            </w:pPr>
          </w:p>
        </w:tc>
        <w:tc>
          <w:tcPr>
            <w:tcW w:w="709" w:type="dxa"/>
          </w:tcPr>
          <w:p w:rsidR="00703B0A" w:rsidRPr="00CC51AC" w:rsidRDefault="00703B0A" w:rsidP="00F73415">
            <w:pPr>
              <w:spacing w:line="300" w:lineRule="exact"/>
              <w:jc w:val="center"/>
              <w:rPr>
                <w:sz w:val="26"/>
                <w:szCs w:val="26"/>
                <w:lang w:val="pt-BR"/>
              </w:rPr>
            </w:pPr>
            <w:r w:rsidRPr="00CC51AC">
              <w:rPr>
                <w:sz w:val="26"/>
                <w:szCs w:val="26"/>
                <w:lang w:val="pt-BR"/>
              </w:rPr>
              <w:t>x</w:t>
            </w:r>
          </w:p>
        </w:tc>
        <w:tc>
          <w:tcPr>
            <w:tcW w:w="630" w:type="dxa"/>
            <w:vMerge/>
          </w:tcPr>
          <w:p w:rsidR="00703B0A" w:rsidRPr="00CC51AC" w:rsidRDefault="00703B0A" w:rsidP="00F73415">
            <w:pPr>
              <w:spacing w:line="300" w:lineRule="exact"/>
              <w:jc w:val="both"/>
              <w:rPr>
                <w:sz w:val="26"/>
                <w:szCs w:val="26"/>
                <w:lang w:val="pt-BR"/>
              </w:rPr>
            </w:pPr>
          </w:p>
        </w:tc>
      </w:tr>
      <w:tr w:rsidR="00703B0A" w:rsidRPr="00CC51AC" w:rsidTr="000E0191">
        <w:tc>
          <w:tcPr>
            <w:tcW w:w="2972" w:type="dxa"/>
            <w:vMerge/>
          </w:tcPr>
          <w:p w:rsidR="00703B0A" w:rsidRPr="00CC51AC" w:rsidRDefault="00703B0A" w:rsidP="00F73415">
            <w:pPr>
              <w:spacing w:line="300" w:lineRule="exact"/>
              <w:jc w:val="both"/>
              <w:rPr>
                <w:sz w:val="26"/>
                <w:szCs w:val="26"/>
                <w:lang w:val="pt-BR"/>
              </w:rPr>
            </w:pPr>
          </w:p>
        </w:tc>
        <w:tc>
          <w:tcPr>
            <w:tcW w:w="709" w:type="dxa"/>
          </w:tcPr>
          <w:p w:rsidR="00703B0A" w:rsidRPr="00CC51AC" w:rsidRDefault="00703B0A" w:rsidP="00F73415">
            <w:pPr>
              <w:spacing w:line="300" w:lineRule="exact"/>
              <w:jc w:val="both"/>
              <w:rPr>
                <w:sz w:val="26"/>
                <w:szCs w:val="26"/>
                <w:lang w:val="pt-BR"/>
              </w:rPr>
            </w:pPr>
          </w:p>
        </w:tc>
        <w:tc>
          <w:tcPr>
            <w:tcW w:w="3515" w:type="dxa"/>
          </w:tcPr>
          <w:p w:rsidR="00703B0A" w:rsidRPr="00CC51AC" w:rsidRDefault="00703B0A" w:rsidP="00F73415">
            <w:pPr>
              <w:spacing w:line="300" w:lineRule="exact"/>
              <w:jc w:val="center"/>
              <w:rPr>
                <w:sz w:val="26"/>
                <w:szCs w:val="26"/>
                <w:lang w:val="pt-BR"/>
              </w:rPr>
            </w:pPr>
            <w:r w:rsidRPr="00CC51AC">
              <w:rPr>
                <w:sz w:val="26"/>
                <w:szCs w:val="26"/>
                <w:lang w:val="pt-BR"/>
              </w:rPr>
              <w:t xml:space="preserve">Tổng số hộ gia đình trên địa bàn </w:t>
            </w:r>
            <w:r w:rsidR="000E0191">
              <w:rPr>
                <w:sz w:val="26"/>
                <w:szCs w:val="26"/>
                <w:lang w:val="pt-BR"/>
              </w:rPr>
              <w:t>xã, phường</w:t>
            </w:r>
          </w:p>
        </w:tc>
        <w:tc>
          <w:tcPr>
            <w:tcW w:w="709" w:type="dxa"/>
          </w:tcPr>
          <w:p w:rsidR="00703B0A" w:rsidRPr="00CC51AC" w:rsidRDefault="00703B0A" w:rsidP="00F73415">
            <w:pPr>
              <w:spacing w:line="300" w:lineRule="exact"/>
              <w:jc w:val="both"/>
              <w:rPr>
                <w:sz w:val="26"/>
                <w:szCs w:val="26"/>
                <w:lang w:val="pt-BR"/>
              </w:rPr>
            </w:pPr>
          </w:p>
        </w:tc>
        <w:tc>
          <w:tcPr>
            <w:tcW w:w="630" w:type="dxa"/>
            <w:vMerge/>
          </w:tcPr>
          <w:p w:rsidR="00703B0A" w:rsidRPr="00CC51AC" w:rsidRDefault="00703B0A" w:rsidP="00F73415">
            <w:pPr>
              <w:spacing w:line="300" w:lineRule="exact"/>
              <w:jc w:val="both"/>
              <w:rPr>
                <w:sz w:val="26"/>
                <w:szCs w:val="26"/>
                <w:lang w:val="pt-BR"/>
              </w:rPr>
            </w:pPr>
          </w:p>
        </w:tc>
      </w:tr>
    </w:tbl>
    <w:p w:rsidR="00265292" w:rsidRDefault="007F0F3A" w:rsidP="00F32EBC">
      <w:pPr>
        <w:tabs>
          <w:tab w:val="left" w:pos="0"/>
          <w:tab w:val="left" w:pos="360"/>
          <w:tab w:val="left" w:pos="900"/>
        </w:tabs>
        <w:spacing w:after="80" w:line="360" w:lineRule="exact"/>
        <w:ind w:firstLine="567"/>
        <w:jc w:val="both"/>
        <w:rPr>
          <w:iCs/>
          <w:sz w:val="26"/>
        </w:rPr>
      </w:pPr>
      <w:r>
        <w:rPr>
          <w:b/>
          <w:iCs/>
          <w:sz w:val="26"/>
        </w:rPr>
        <w:t>6</w:t>
      </w:r>
      <w:r w:rsidR="002D61F6" w:rsidRPr="00CC51AC">
        <w:rPr>
          <w:b/>
          <w:iCs/>
          <w:sz w:val="26"/>
        </w:rPr>
        <w:t>.2. Cơ quan chịu trách nhiệm thu thập, tổng hợp</w:t>
      </w:r>
      <w:r w:rsidR="002D61F6" w:rsidRPr="00CC51AC">
        <w:rPr>
          <w:iCs/>
          <w:sz w:val="26"/>
        </w:rPr>
        <w:t xml:space="preserve">: </w:t>
      </w:r>
    </w:p>
    <w:p w:rsidR="00265292" w:rsidRDefault="00265292" w:rsidP="00265292">
      <w:pPr>
        <w:tabs>
          <w:tab w:val="left" w:pos="0"/>
          <w:tab w:val="left" w:pos="360"/>
          <w:tab w:val="left" w:pos="900"/>
        </w:tabs>
        <w:spacing w:after="80" w:line="360" w:lineRule="exact"/>
        <w:ind w:firstLine="567"/>
        <w:jc w:val="both"/>
        <w:rPr>
          <w:sz w:val="26"/>
          <w:szCs w:val="26"/>
          <w:lang w:val="nl-NL"/>
        </w:rPr>
      </w:pPr>
      <w:r>
        <w:rPr>
          <w:iCs/>
          <w:sz w:val="26"/>
        </w:rPr>
        <w:t>- Chủ trì:</w:t>
      </w:r>
      <w:r w:rsidRPr="00CC51AC">
        <w:rPr>
          <w:iCs/>
          <w:sz w:val="26"/>
        </w:rPr>
        <w:t xml:space="preserve"> </w:t>
      </w:r>
      <w:r>
        <w:rPr>
          <w:sz w:val="26"/>
          <w:szCs w:val="26"/>
          <w:lang w:val="nl-NL"/>
        </w:rPr>
        <w:t>UBND cấp xã.</w:t>
      </w:r>
    </w:p>
    <w:p w:rsidR="006C7209" w:rsidRPr="00CC51AC" w:rsidRDefault="00265292" w:rsidP="00265292">
      <w:pPr>
        <w:spacing w:after="80" w:line="360" w:lineRule="exact"/>
        <w:ind w:firstLine="567"/>
        <w:jc w:val="both"/>
        <w:rPr>
          <w:iCs/>
          <w:sz w:val="26"/>
        </w:rPr>
      </w:pPr>
      <w:r>
        <w:rPr>
          <w:sz w:val="26"/>
          <w:szCs w:val="26"/>
          <w:lang w:val="nl-NL"/>
        </w:rPr>
        <w:t>- Phối hợp: Thống kê cơ sở.</w:t>
      </w:r>
    </w:p>
    <w:p w:rsidR="003C7CE6" w:rsidRPr="0082715D" w:rsidRDefault="0082715D" w:rsidP="00DA35BF">
      <w:pPr>
        <w:spacing w:after="60" w:line="360" w:lineRule="exact"/>
        <w:ind w:firstLine="567"/>
        <w:jc w:val="both"/>
        <w:rPr>
          <w:b/>
          <w:color w:val="0070C0"/>
          <w:sz w:val="26"/>
          <w:szCs w:val="26"/>
          <w:lang w:val="pt-BR"/>
        </w:rPr>
      </w:pPr>
      <w:r w:rsidRPr="0082715D">
        <w:rPr>
          <w:b/>
          <w:color w:val="0070C0"/>
          <w:sz w:val="26"/>
          <w:szCs w:val="26"/>
          <w:lang w:val="pt-BR"/>
        </w:rPr>
        <w:t>7</w:t>
      </w:r>
      <w:r w:rsidR="003C7CE6" w:rsidRPr="0082715D">
        <w:rPr>
          <w:b/>
          <w:color w:val="0070C0"/>
          <w:sz w:val="26"/>
          <w:szCs w:val="26"/>
          <w:lang w:val="pt-BR"/>
        </w:rPr>
        <w:t>. Số hộ nghèo</w:t>
      </w:r>
      <w:r w:rsidR="00103750" w:rsidRPr="0082715D">
        <w:rPr>
          <w:b/>
          <w:color w:val="0070C0"/>
          <w:sz w:val="26"/>
          <w:szCs w:val="26"/>
          <w:lang w:val="pt-BR"/>
        </w:rPr>
        <w:t>, tỷ lệ hộ nghèo</w:t>
      </w:r>
    </w:p>
    <w:p w:rsidR="00103750" w:rsidRPr="00CC51AC" w:rsidRDefault="0082715D" w:rsidP="00DD3243">
      <w:pPr>
        <w:spacing w:after="60" w:line="320" w:lineRule="exact"/>
        <w:ind w:firstLine="567"/>
        <w:jc w:val="both"/>
        <w:rPr>
          <w:b/>
          <w:sz w:val="26"/>
          <w:szCs w:val="26"/>
          <w:lang w:val="pt-BR"/>
        </w:rPr>
      </w:pPr>
      <w:r>
        <w:rPr>
          <w:b/>
          <w:sz w:val="26"/>
          <w:szCs w:val="26"/>
          <w:lang w:val="pt-BR"/>
        </w:rPr>
        <w:t>7</w:t>
      </w:r>
      <w:r w:rsidR="00103750" w:rsidRPr="00CC51AC">
        <w:rPr>
          <w:b/>
          <w:sz w:val="26"/>
          <w:szCs w:val="26"/>
          <w:lang w:val="pt-BR"/>
        </w:rPr>
        <w:t>.1. Số hộ nghèo</w:t>
      </w:r>
    </w:p>
    <w:p w:rsidR="00D61C29" w:rsidRDefault="00D61C29" w:rsidP="00DD3243">
      <w:pPr>
        <w:spacing w:after="60" w:line="320" w:lineRule="exact"/>
        <w:ind w:firstLine="567"/>
        <w:jc w:val="both"/>
        <w:rPr>
          <w:sz w:val="26"/>
          <w:szCs w:val="26"/>
          <w:lang w:val="pt-BR"/>
        </w:rPr>
      </w:pPr>
      <w:r w:rsidRPr="00D61C29">
        <w:rPr>
          <w:sz w:val="26"/>
          <w:szCs w:val="26"/>
          <w:lang w:val="pt-BR"/>
        </w:rPr>
        <w:t xml:space="preserve">Nghị định số 07/2021/NĐ-CP quy định chuẩn nghèo đa chiều giai đoạn 2021 - 2025. Theo đó, quy định chuẩn nghèo tiếp cận đa chiều năm 2021 và các tiêu chí đo lường nghèo đa chiều giai đoạn 2022 </w:t>
      </w:r>
      <w:r w:rsidR="00DD3243">
        <w:rPr>
          <w:sz w:val="26"/>
          <w:szCs w:val="26"/>
          <w:lang w:val="pt-BR"/>
        </w:rPr>
        <w:t>-</w:t>
      </w:r>
      <w:r w:rsidRPr="00D61C29">
        <w:rPr>
          <w:sz w:val="26"/>
          <w:szCs w:val="26"/>
          <w:lang w:val="pt-BR"/>
        </w:rPr>
        <w:t xml:space="preserve"> 2025</w:t>
      </w:r>
      <w:r>
        <w:rPr>
          <w:sz w:val="26"/>
          <w:szCs w:val="26"/>
          <w:lang w:val="pt-BR"/>
        </w:rPr>
        <w:t xml:space="preserve">. </w:t>
      </w:r>
    </w:p>
    <w:p w:rsidR="00D61C29" w:rsidRPr="00D61C29" w:rsidRDefault="00D61C29" w:rsidP="00DD3243">
      <w:pPr>
        <w:spacing w:after="60" w:line="320" w:lineRule="exact"/>
        <w:ind w:firstLine="567"/>
        <w:jc w:val="both"/>
        <w:rPr>
          <w:sz w:val="26"/>
          <w:szCs w:val="26"/>
          <w:lang w:val="pt-BR"/>
        </w:rPr>
      </w:pPr>
      <w:r>
        <w:rPr>
          <w:sz w:val="26"/>
          <w:szCs w:val="26"/>
          <w:lang w:val="pt-BR"/>
        </w:rPr>
        <w:t xml:space="preserve">(1) </w:t>
      </w:r>
      <w:r w:rsidRPr="00D61C29">
        <w:rPr>
          <w:sz w:val="26"/>
          <w:szCs w:val="26"/>
          <w:lang w:val="pt-BR"/>
        </w:rPr>
        <w:t xml:space="preserve">Các tiêu chí đo lường nghèo đa chiều giai đoạn 2022 </w:t>
      </w:r>
      <w:r w:rsidR="00DD3243">
        <w:rPr>
          <w:sz w:val="26"/>
          <w:szCs w:val="26"/>
          <w:lang w:val="pt-BR"/>
        </w:rPr>
        <w:t>-</w:t>
      </w:r>
      <w:r w:rsidRPr="00D61C29">
        <w:rPr>
          <w:sz w:val="26"/>
          <w:szCs w:val="26"/>
          <w:lang w:val="pt-BR"/>
        </w:rPr>
        <w:t xml:space="preserve"> 2025</w:t>
      </w:r>
      <w:r>
        <w:rPr>
          <w:sz w:val="26"/>
          <w:szCs w:val="26"/>
          <w:lang w:val="pt-BR"/>
        </w:rPr>
        <w:t>:</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t>-</w:t>
      </w:r>
      <w:r w:rsidRPr="00D61C29">
        <w:rPr>
          <w:sz w:val="26"/>
          <w:szCs w:val="26"/>
          <w:lang w:val="pt-BR"/>
        </w:rPr>
        <w:t xml:space="preserve"> Tiêu chí thu nhập:</w:t>
      </w:r>
      <w:r>
        <w:rPr>
          <w:sz w:val="26"/>
          <w:szCs w:val="26"/>
          <w:lang w:val="pt-BR"/>
        </w:rPr>
        <w:t xml:space="preserve"> </w:t>
      </w:r>
      <w:r w:rsidRPr="00D61C29">
        <w:rPr>
          <w:sz w:val="26"/>
          <w:szCs w:val="26"/>
          <w:lang w:val="pt-BR"/>
        </w:rPr>
        <w:t>Khu vực nông thôn: 1.500.000 đồng/người/tháng.</w:t>
      </w:r>
      <w:r>
        <w:rPr>
          <w:sz w:val="26"/>
          <w:szCs w:val="26"/>
          <w:lang w:val="pt-BR"/>
        </w:rPr>
        <w:t xml:space="preserve"> </w:t>
      </w:r>
      <w:r w:rsidRPr="00D61C29">
        <w:rPr>
          <w:sz w:val="26"/>
          <w:szCs w:val="26"/>
          <w:lang w:val="pt-BR"/>
        </w:rPr>
        <w:t>Khu vực thành thị: 2.000.000 đồng/người/tháng.</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lastRenderedPageBreak/>
        <w:t>-</w:t>
      </w:r>
      <w:r w:rsidRPr="00D61C29">
        <w:rPr>
          <w:sz w:val="26"/>
          <w:szCs w:val="26"/>
          <w:lang w:val="pt-BR"/>
        </w:rPr>
        <w:t xml:space="preserve"> Tiêu chí mức độ thiếu hụt dịch vụ xã hội cơ bản</w:t>
      </w:r>
      <w:r>
        <w:rPr>
          <w:sz w:val="26"/>
          <w:szCs w:val="26"/>
          <w:lang w:val="pt-BR"/>
        </w:rPr>
        <w:t xml:space="preserve">: </w:t>
      </w:r>
      <w:r w:rsidRPr="00D61C29">
        <w:rPr>
          <w:sz w:val="26"/>
          <w:szCs w:val="26"/>
          <w:lang w:val="pt-BR"/>
        </w:rPr>
        <w:t>Các dịch vụ xã hội cơ bản (06 dịch vụ), gồm: việc làm; y tế; giáo dục; nhà ở; nước sinh hoạt và vệ sinh; thông tin.</w:t>
      </w:r>
      <w:r>
        <w:rPr>
          <w:sz w:val="26"/>
          <w:szCs w:val="26"/>
          <w:lang w:val="pt-BR"/>
        </w:rPr>
        <w:t xml:space="preserve"> </w:t>
      </w:r>
      <w:r w:rsidRPr="00D61C29">
        <w:rPr>
          <w:sz w:val="26"/>
          <w:szCs w:val="26"/>
          <w:lang w:val="pt-BR"/>
        </w:rPr>
        <w:t>Các chỉ số đo lường mức độ thiếu hụt dịch vụ xã hội cơ bản (12 chỉ số), gồm: việc làm; người phụ thuộc trong hộ gia đình; dinh dưỡng; bảo hiểm y tế; trình độ giáo dục của người lớn; tình trạng đi học của trẻ em; chất lượng nhà ở; diện tích nhà ở bình quân đầu người; nguồn nước sinh hoạt; nhà tiêu hợp vệ sinh; sử dụng dịch vụ viễn thông; phương tiện phục vụ tiếp cận thông tin.</w:t>
      </w:r>
    </w:p>
    <w:p w:rsidR="00D61C29" w:rsidRPr="00D61C29" w:rsidRDefault="00D61C29" w:rsidP="00DD3243">
      <w:pPr>
        <w:shd w:val="clear" w:color="auto" w:fill="FFFFFF"/>
        <w:spacing w:after="60" w:line="320" w:lineRule="exact"/>
        <w:ind w:firstLine="567"/>
        <w:jc w:val="both"/>
        <w:textAlignment w:val="baseline"/>
        <w:rPr>
          <w:i/>
          <w:sz w:val="26"/>
          <w:szCs w:val="26"/>
          <w:lang w:val="pt-BR"/>
        </w:rPr>
      </w:pPr>
      <w:r w:rsidRPr="00D61C29">
        <w:rPr>
          <w:i/>
          <w:sz w:val="26"/>
          <w:szCs w:val="26"/>
          <w:lang w:val="pt-BR"/>
        </w:rPr>
        <w:t>(*) Dịch vụ xã hội cơ bản, chỉ số đo lường mức độ thiếu hụt dịch vụ xã hội cơ bản và ngưỡng thiếu hụt quy định tại Phụ lục ban hành kèm theo Nghị định này.</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t>(2)</w:t>
      </w:r>
      <w:r w:rsidRPr="00D61C29">
        <w:rPr>
          <w:sz w:val="26"/>
          <w:szCs w:val="26"/>
          <w:lang w:val="pt-BR"/>
        </w:rPr>
        <w:t xml:space="preserve"> Chuẩn hộ nghèo, hộ cận nghèo, hộ có mức sống trung bình giai đoạn 2022 - 2025:</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t>-</w:t>
      </w:r>
      <w:r w:rsidRPr="00D61C29">
        <w:rPr>
          <w:sz w:val="26"/>
          <w:szCs w:val="26"/>
          <w:lang w:val="pt-BR"/>
        </w:rPr>
        <w:t xml:space="preserve"> Chuẩn hộ nghèo</w:t>
      </w:r>
      <w:r>
        <w:rPr>
          <w:sz w:val="26"/>
          <w:szCs w:val="26"/>
          <w:lang w:val="pt-BR"/>
        </w:rPr>
        <w:t xml:space="preserve">: </w:t>
      </w:r>
      <w:r w:rsidRPr="00D61C29">
        <w:rPr>
          <w:sz w:val="26"/>
          <w:szCs w:val="26"/>
          <w:lang w:val="pt-BR"/>
        </w:rPr>
        <w:t>Khu vực nông thôn: Là hộ gia đình có thu nhập bình quân đầu người/tháng từ 1.500.000 đồng trở xuống và thiếu hụt từ 03 chỉ số đo lường mức độ thiếu hụt dịch vụ xã hội cơ bản trở lên.</w:t>
      </w:r>
      <w:r>
        <w:rPr>
          <w:sz w:val="26"/>
          <w:szCs w:val="26"/>
          <w:lang w:val="pt-BR"/>
        </w:rPr>
        <w:t xml:space="preserve"> </w:t>
      </w:r>
      <w:r w:rsidRPr="00D61C29">
        <w:rPr>
          <w:sz w:val="26"/>
          <w:szCs w:val="26"/>
          <w:lang w:val="pt-BR"/>
        </w:rPr>
        <w:t>Khu vực thành thị: Là hộ gia đình có thu nhập bình quân đầu người/tháng từ 2.000.000 đồng trở xuống và thiếu hụt từ 03 chỉ số đo lường mức độ thiếu hụt dịch vụ xã hội cơ bản trở lên.</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t>-</w:t>
      </w:r>
      <w:r w:rsidRPr="00D61C29">
        <w:rPr>
          <w:sz w:val="26"/>
          <w:szCs w:val="26"/>
          <w:lang w:val="pt-BR"/>
        </w:rPr>
        <w:t xml:space="preserve"> Chuẩn hộ cận nghèo</w:t>
      </w:r>
      <w:r>
        <w:rPr>
          <w:sz w:val="26"/>
          <w:szCs w:val="26"/>
          <w:lang w:val="pt-BR"/>
        </w:rPr>
        <w:t xml:space="preserve">: </w:t>
      </w:r>
      <w:r w:rsidRPr="00D61C29">
        <w:rPr>
          <w:sz w:val="26"/>
          <w:szCs w:val="26"/>
          <w:lang w:val="pt-BR"/>
        </w:rPr>
        <w:t>Khu vực nông thôn: Là hộ gia đình có thu nhập bình quân đầu người/tháng từ 1.500.000 đồng trở xuống và thiếu hụt dưới 03 chỉ số đo lường mức độ thiếu hụt dịch vụ xã hội cơ bản.</w:t>
      </w:r>
      <w:r>
        <w:rPr>
          <w:sz w:val="26"/>
          <w:szCs w:val="26"/>
          <w:lang w:val="pt-BR"/>
        </w:rPr>
        <w:t xml:space="preserve"> </w:t>
      </w:r>
      <w:r w:rsidRPr="00D61C29">
        <w:rPr>
          <w:sz w:val="26"/>
          <w:szCs w:val="26"/>
          <w:lang w:val="pt-BR"/>
        </w:rPr>
        <w:t>Khu vực thành thị: Là hộ gia đình có thu nhập bình quân đầu người/tháng từ 2.000.000 đồng trở xuống và thiếu hụt dưới 03 chỉ số đo lường mức độ thiếu hụt dịch vụ xã hội cơ bản.</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t>-</w:t>
      </w:r>
      <w:r w:rsidRPr="00D61C29">
        <w:rPr>
          <w:sz w:val="26"/>
          <w:szCs w:val="26"/>
          <w:lang w:val="pt-BR"/>
        </w:rPr>
        <w:t xml:space="preserve"> Chuẩn hộ có mức sống trung bình</w:t>
      </w:r>
      <w:r>
        <w:rPr>
          <w:sz w:val="26"/>
          <w:szCs w:val="26"/>
          <w:lang w:val="pt-BR"/>
        </w:rPr>
        <w:t xml:space="preserve">: </w:t>
      </w:r>
      <w:r w:rsidRPr="00D61C29">
        <w:rPr>
          <w:sz w:val="26"/>
          <w:szCs w:val="26"/>
          <w:lang w:val="pt-BR"/>
        </w:rPr>
        <w:t>Khu vực nông thôn: Là hộ gia đình có thu nhập bình quân đầu người/tháng trên 1.500.000 đồng đến 2.250.000 đồng.</w:t>
      </w:r>
      <w:r>
        <w:rPr>
          <w:sz w:val="26"/>
          <w:szCs w:val="26"/>
          <w:lang w:val="pt-BR"/>
        </w:rPr>
        <w:t xml:space="preserve"> </w:t>
      </w:r>
      <w:r w:rsidRPr="00D61C29">
        <w:rPr>
          <w:sz w:val="26"/>
          <w:szCs w:val="26"/>
          <w:lang w:val="pt-BR"/>
        </w:rPr>
        <w:t>Khu vực thành thị: Là hộ gia đình có thu nhập bình quân đầu người/tháng trên 2.000.000 đồng đến 3.000.000 đồng.</w:t>
      </w:r>
    </w:p>
    <w:p w:rsidR="00D61C29" w:rsidRPr="00D61C29" w:rsidRDefault="00D61C29" w:rsidP="00DD3243">
      <w:pPr>
        <w:shd w:val="clear" w:color="auto" w:fill="FFFFFF"/>
        <w:spacing w:after="60" w:line="320" w:lineRule="exact"/>
        <w:ind w:firstLine="567"/>
        <w:jc w:val="both"/>
        <w:textAlignment w:val="baseline"/>
        <w:rPr>
          <w:sz w:val="26"/>
          <w:szCs w:val="26"/>
          <w:lang w:val="pt-BR"/>
        </w:rPr>
      </w:pPr>
      <w:r>
        <w:rPr>
          <w:sz w:val="26"/>
          <w:szCs w:val="26"/>
          <w:lang w:val="pt-BR"/>
        </w:rPr>
        <w:t>-</w:t>
      </w:r>
      <w:r w:rsidRPr="00D61C29">
        <w:rPr>
          <w:sz w:val="26"/>
          <w:szCs w:val="26"/>
          <w:lang w:val="pt-BR"/>
        </w:rPr>
        <w:t xml:space="preserve"> Chuẩn hộ nghèo, chuẩn hộ cận nghèo, chuẩn hộ có mức sống trung bình nêu trên là căn cứ để đo lường và giám sát mức độ thiếu hụt về thu nhập và dịch vụ xã hội cơ bản của người dân; là cơ sở xác định đối tượng để thực hiện các chính sách giảm nghèo, an sinh xã hội và hoạch định các chính sách kinh tế - xã hội khác giai đoạn 2022 - 2025.</w:t>
      </w:r>
    </w:p>
    <w:p w:rsidR="006C7209" w:rsidRDefault="006C7209" w:rsidP="00DD3243">
      <w:pPr>
        <w:widowControl w:val="0"/>
        <w:spacing w:after="60" w:line="320" w:lineRule="exact"/>
        <w:ind w:firstLine="567"/>
        <w:jc w:val="both"/>
        <w:rPr>
          <w:i/>
          <w:sz w:val="26"/>
          <w:szCs w:val="26"/>
          <w:lang w:val="pt-BR"/>
        </w:rPr>
      </w:pPr>
      <w:r w:rsidRPr="00CC51AC">
        <w:rPr>
          <w:i/>
          <w:sz w:val="26"/>
          <w:szCs w:val="26"/>
          <w:lang w:val="pt-BR"/>
        </w:rPr>
        <w:t>Lưu ý: Các tiêu chí tiếp cận đo lường nghèo đa chiều áp dụng cho giai đoạn 202</w:t>
      </w:r>
      <w:r w:rsidR="00D61C29">
        <w:rPr>
          <w:i/>
          <w:sz w:val="26"/>
          <w:szCs w:val="26"/>
          <w:lang w:val="pt-BR"/>
        </w:rPr>
        <w:t>6</w:t>
      </w:r>
      <w:r w:rsidRPr="00CC51AC">
        <w:rPr>
          <w:i/>
          <w:sz w:val="26"/>
          <w:szCs w:val="26"/>
          <w:lang w:val="pt-BR"/>
        </w:rPr>
        <w:t>-20</w:t>
      </w:r>
      <w:r w:rsidR="00D61C29">
        <w:rPr>
          <w:i/>
          <w:sz w:val="26"/>
          <w:szCs w:val="26"/>
          <w:lang w:val="pt-BR"/>
        </w:rPr>
        <w:t>30</w:t>
      </w:r>
      <w:r w:rsidRPr="00CC51AC">
        <w:rPr>
          <w:i/>
          <w:sz w:val="26"/>
          <w:szCs w:val="26"/>
          <w:lang w:val="pt-BR"/>
        </w:rPr>
        <w:t xml:space="preserve"> thực hiện theo Quyết định của Thủ tướng Chính phủ về chuẩn nghèo giai đoạn 202</w:t>
      </w:r>
      <w:r w:rsidR="00D61C29">
        <w:rPr>
          <w:i/>
          <w:sz w:val="26"/>
          <w:szCs w:val="26"/>
          <w:lang w:val="pt-BR"/>
        </w:rPr>
        <w:t>6</w:t>
      </w:r>
      <w:r w:rsidRPr="00CC51AC">
        <w:rPr>
          <w:i/>
          <w:sz w:val="26"/>
          <w:szCs w:val="26"/>
          <w:lang w:val="pt-BR"/>
        </w:rPr>
        <w:t>-20</w:t>
      </w:r>
      <w:r w:rsidR="00D61C29">
        <w:rPr>
          <w:i/>
          <w:sz w:val="26"/>
          <w:szCs w:val="26"/>
          <w:lang w:val="pt-BR"/>
        </w:rPr>
        <w:t>30</w:t>
      </w:r>
      <w:r w:rsidRPr="00CC51AC">
        <w:rPr>
          <w:i/>
          <w:sz w:val="26"/>
          <w:szCs w:val="26"/>
          <w:lang w:val="pt-BR"/>
        </w:rPr>
        <w:t>.</w:t>
      </w:r>
    </w:p>
    <w:p w:rsidR="00D61C29" w:rsidRPr="00CC51AC" w:rsidRDefault="0082715D" w:rsidP="00DD3243">
      <w:pPr>
        <w:tabs>
          <w:tab w:val="left" w:pos="0"/>
          <w:tab w:val="left" w:pos="360"/>
          <w:tab w:val="left" w:pos="900"/>
        </w:tabs>
        <w:spacing w:after="60" w:line="320" w:lineRule="exact"/>
        <w:ind w:firstLine="567"/>
        <w:jc w:val="both"/>
        <w:rPr>
          <w:b/>
          <w:sz w:val="26"/>
          <w:szCs w:val="26"/>
          <w:lang w:val="pt-BR"/>
        </w:rPr>
      </w:pPr>
      <w:r>
        <w:rPr>
          <w:b/>
          <w:sz w:val="26"/>
          <w:szCs w:val="26"/>
          <w:lang w:val="pt-BR"/>
        </w:rPr>
        <w:t>7</w:t>
      </w:r>
      <w:r w:rsidR="00D61C29">
        <w:rPr>
          <w:b/>
          <w:sz w:val="26"/>
          <w:szCs w:val="26"/>
          <w:lang w:val="pt-BR"/>
        </w:rPr>
        <w:t>.</w:t>
      </w:r>
      <w:r w:rsidR="00D61C29" w:rsidRPr="00CC51AC">
        <w:rPr>
          <w:b/>
          <w:sz w:val="26"/>
          <w:szCs w:val="26"/>
          <w:lang w:val="pt-BR"/>
        </w:rPr>
        <w:t>2. Tỷ lệ hộ nghèo</w:t>
      </w:r>
    </w:p>
    <w:p w:rsidR="00D61C29" w:rsidRPr="00CC51AC" w:rsidRDefault="00D61C29" w:rsidP="00F0642B">
      <w:pPr>
        <w:spacing w:after="240" w:line="360" w:lineRule="exact"/>
        <w:ind w:firstLine="567"/>
        <w:jc w:val="both"/>
        <w:rPr>
          <w:sz w:val="26"/>
          <w:szCs w:val="26"/>
        </w:rPr>
      </w:pPr>
      <w:r w:rsidRPr="00CC51AC">
        <w:rPr>
          <w:sz w:val="26"/>
          <w:szCs w:val="26"/>
        </w:rPr>
        <w:t>Công thức tính:</w:t>
      </w:r>
    </w:p>
    <w:tbl>
      <w:tblPr>
        <w:tblW w:w="5946" w:type="dxa"/>
        <w:jc w:val="center"/>
        <w:tblCellMar>
          <w:left w:w="28" w:type="dxa"/>
          <w:right w:w="28" w:type="dxa"/>
        </w:tblCellMar>
        <w:tblLook w:val="01E0" w:firstRow="1" w:lastRow="1" w:firstColumn="1" w:lastColumn="1" w:noHBand="0" w:noVBand="0"/>
      </w:tblPr>
      <w:tblGrid>
        <w:gridCol w:w="1701"/>
        <w:gridCol w:w="552"/>
        <w:gridCol w:w="2721"/>
        <w:gridCol w:w="972"/>
      </w:tblGrid>
      <w:tr w:rsidR="00D61C29" w:rsidRPr="00CC51AC" w:rsidTr="00DD4166">
        <w:trPr>
          <w:jc w:val="center"/>
        </w:trPr>
        <w:tc>
          <w:tcPr>
            <w:tcW w:w="1701" w:type="dxa"/>
            <w:vMerge w:val="restart"/>
            <w:vAlign w:val="center"/>
          </w:tcPr>
          <w:p w:rsidR="00D61C29" w:rsidRPr="00CC51AC" w:rsidRDefault="00D61C29" w:rsidP="00DD4166">
            <w:pPr>
              <w:spacing w:after="0" w:line="300" w:lineRule="exact"/>
              <w:jc w:val="center"/>
              <w:rPr>
                <w:sz w:val="26"/>
                <w:szCs w:val="26"/>
              </w:rPr>
            </w:pPr>
            <w:r w:rsidRPr="00CC51AC">
              <w:rPr>
                <w:sz w:val="26"/>
                <w:szCs w:val="26"/>
              </w:rPr>
              <w:t>Tỷ lệ hộ nghèo (%)</w:t>
            </w:r>
          </w:p>
        </w:tc>
        <w:tc>
          <w:tcPr>
            <w:tcW w:w="552" w:type="dxa"/>
            <w:vMerge w:val="restart"/>
            <w:vAlign w:val="center"/>
          </w:tcPr>
          <w:p w:rsidR="00D61C29" w:rsidRPr="00CC51AC" w:rsidRDefault="00D61C29" w:rsidP="00DD4166">
            <w:pPr>
              <w:spacing w:after="0" w:line="300" w:lineRule="exact"/>
              <w:jc w:val="center"/>
              <w:rPr>
                <w:sz w:val="26"/>
                <w:szCs w:val="26"/>
              </w:rPr>
            </w:pPr>
            <w:r w:rsidRPr="00CC51AC">
              <w:rPr>
                <w:sz w:val="26"/>
                <w:szCs w:val="26"/>
              </w:rPr>
              <w:t>=</w:t>
            </w:r>
          </w:p>
        </w:tc>
        <w:tc>
          <w:tcPr>
            <w:tcW w:w="2721" w:type="dxa"/>
            <w:tcBorders>
              <w:bottom w:val="single" w:sz="4" w:space="0" w:color="auto"/>
            </w:tcBorders>
            <w:vAlign w:val="center"/>
          </w:tcPr>
          <w:p w:rsidR="00D61C29" w:rsidRPr="00CC51AC" w:rsidRDefault="00D61C29" w:rsidP="00DD4166">
            <w:pPr>
              <w:spacing w:after="0" w:line="300" w:lineRule="exact"/>
              <w:jc w:val="center"/>
              <w:rPr>
                <w:sz w:val="26"/>
                <w:szCs w:val="26"/>
              </w:rPr>
            </w:pPr>
            <w:r w:rsidRPr="00CC51AC">
              <w:rPr>
                <w:sz w:val="26"/>
                <w:szCs w:val="26"/>
              </w:rPr>
              <w:t>Số hộ nghèo</w:t>
            </w:r>
          </w:p>
        </w:tc>
        <w:tc>
          <w:tcPr>
            <w:tcW w:w="972" w:type="dxa"/>
            <w:vMerge w:val="restart"/>
            <w:vAlign w:val="center"/>
          </w:tcPr>
          <w:p w:rsidR="00D61C29" w:rsidRPr="00CC51AC" w:rsidRDefault="00D61C29" w:rsidP="00DD4166">
            <w:pPr>
              <w:spacing w:after="0" w:line="300" w:lineRule="exact"/>
              <w:jc w:val="center"/>
              <w:rPr>
                <w:sz w:val="26"/>
                <w:szCs w:val="26"/>
              </w:rPr>
            </w:pPr>
            <w:r w:rsidRPr="00CC51AC">
              <w:rPr>
                <w:sz w:val="26"/>
                <w:szCs w:val="26"/>
              </w:rPr>
              <w:t>× 100</w:t>
            </w:r>
          </w:p>
        </w:tc>
      </w:tr>
      <w:tr w:rsidR="00D61C29" w:rsidRPr="00CC51AC" w:rsidTr="00DD4166">
        <w:trPr>
          <w:jc w:val="center"/>
        </w:trPr>
        <w:tc>
          <w:tcPr>
            <w:tcW w:w="1701" w:type="dxa"/>
            <w:vMerge/>
          </w:tcPr>
          <w:p w:rsidR="00D61C29" w:rsidRPr="00CC51AC" w:rsidRDefault="00D61C29" w:rsidP="00DD4166">
            <w:pPr>
              <w:spacing w:after="0" w:line="300" w:lineRule="exact"/>
              <w:jc w:val="both"/>
              <w:rPr>
                <w:b/>
                <w:sz w:val="26"/>
                <w:szCs w:val="26"/>
              </w:rPr>
            </w:pPr>
          </w:p>
        </w:tc>
        <w:tc>
          <w:tcPr>
            <w:tcW w:w="552" w:type="dxa"/>
            <w:vMerge/>
          </w:tcPr>
          <w:p w:rsidR="00D61C29" w:rsidRPr="00CC51AC" w:rsidRDefault="00D61C29" w:rsidP="00DD4166">
            <w:pPr>
              <w:spacing w:after="0" w:line="300" w:lineRule="exact"/>
              <w:jc w:val="both"/>
              <w:rPr>
                <w:b/>
                <w:sz w:val="26"/>
                <w:szCs w:val="26"/>
              </w:rPr>
            </w:pPr>
          </w:p>
        </w:tc>
        <w:tc>
          <w:tcPr>
            <w:tcW w:w="2721" w:type="dxa"/>
            <w:tcBorders>
              <w:top w:val="single" w:sz="4" w:space="0" w:color="auto"/>
            </w:tcBorders>
            <w:vAlign w:val="center"/>
          </w:tcPr>
          <w:p w:rsidR="00D61C29" w:rsidRPr="00CC51AC" w:rsidRDefault="00D61C29" w:rsidP="00DD4166">
            <w:pPr>
              <w:spacing w:after="0" w:line="300" w:lineRule="exact"/>
              <w:jc w:val="center"/>
              <w:rPr>
                <w:sz w:val="26"/>
                <w:szCs w:val="26"/>
              </w:rPr>
            </w:pPr>
            <w:r w:rsidRPr="00CC51AC">
              <w:rPr>
                <w:sz w:val="26"/>
                <w:szCs w:val="26"/>
              </w:rPr>
              <w:t>Tổng số hộ dân cư</w:t>
            </w:r>
          </w:p>
        </w:tc>
        <w:tc>
          <w:tcPr>
            <w:tcW w:w="972" w:type="dxa"/>
            <w:vMerge/>
          </w:tcPr>
          <w:p w:rsidR="00D61C29" w:rsidRPr="00CC51AC" w:rsidRDefault="00D61C29" w:rsidP="00DD4166">
            <w:pPr>
              <w:spacing w:after="0" w:line="300" w:lineRule="exact"/>
              <w:jc w:val="center"/>
              <w:rPr>
                <w:b/>
                <w:sz w:val="26"/>
                <w:szCs w:val="26"/>
              </w:rPr>
            </w:pPr>
          </w:p>
        </w:tc>
      </w:tr>
    </w:tbl>
    <w:p w:rsidR="00D61C29" w:rsidRPr="00CC51AC" w:rsidRDefault="00D61C29" w:rsidP="00F0642B">
      <w:pPr>
        <w:widowControl w:val="0"/>
        <w:spacing w:after="0" w:line="300" w:lineRule="exact"/>
        <w:ind w:firstLine="567"/>
        <w:jc w:val="both"/>
        <w:rPr>
          <w:i/>
          <w:sz w:val="26"/>
          <w:szCs w:val="26"/>
          <w:lang w:val="pt-BR"/>
        </w:rPr>
      </w:pPr>
    </w:p>
    <w:p w:rsidR="003C7CE6" w:rsidRPr="00CC51AC" w:rsidRDefault="0082715D" w:rsidP="00B62716">
      <w:pPr>
        <w:spacing w:after="60" w:line="360" w:lineRule="exact"/>
        <w:ind w:firstLine="567"/>
        <w:jc w:val="both"/>
        <w:rPr>
          <w:b/>
          <w:sz w:val="26"/>
          <w:szCs w:val="26"/>
          <w:lang w:val="pt-BR"/>
        </w:rPr>
      </w:pPr>
      <w:r>
        <w:rPr>
          <w:b/>
          <w:sz w:val="26"/>
          <w:szCs w:val="26"/>
          <w:lang w:val="pt-BR"/>
        </w:rPr>
        <w:t>7</w:t>
      </w:r>
      <w:r w:rsidR="00103750" w:rsidRPr="00CC51AC">
        <w:rPr>
          <w:b/>
          <w:sz w:val="26"/>
          <w:szCs w:val="26"/>
          <w:lang w:val="pt-BR"/>
        </w:rPr>
        <w:t>.</w:t>
      </w:r>
      <w:r>
        <w:rPr>
          <w:b/>
          <w:sz w:val="26"/>
          <w:szCs w:val="26"/>
          <w:lang w:val="pt-BR"/>
        </w:rPr>
        <w:t>3</w:t>
      </w:r>
      <w:r w:rsidR="003C7CE6" w:rsidRPr="00CC51AC">
        <w:rPr>
          <w:b/>
          <w:sz w:val="26"/>
          <w:szCs w:val="26"/>
          <w:lang w:val="pt-BR"/>
        </w:rPr>
        <w:t>. Cơ quan chịu trách nhiệm thu thập, tổng hợp</w:t>
      </w:r>
    </w:p>
    <w:p w:rsidR="003C7CE6" w:rsidRPr="00CC51AC" w:rsidRDefault="003C7CE6" w:rsidP="00B62716">
      <w:pPr>
        <w:spacing w:after="60" w:line="360" w:lineRule="exact"/>
        <w:ind w:firstLine="567"/>
        <w:jc w:val="both"/>
        <w:rPr>
          <w:sz w:val="26"/>
          <w:szCs w:val="26"/>
          <w:lang w:val="pt-BR"/>
        </w:rPr>
      </w:pPr>
      <w:r w:rsidRPr="00CC51AC">
        <w:rPr>
          <w:sz w:val="26"/>
          <w:szCs w:val="26"/>
          <w:lang w:val="pt-BR"/>
        </w:rPr>
        <w:t xml:space="preserve">- Chủ trì: </w:t>
      </w:r>
      <w:r w:rsidR="0082715D">
        <w:rPr>
          <w:sz w:val="26"/>
          <w:szCs w:val="26"/>
          <w:lang w:val="pt-BR"/>
        </w:rPr>
        <w:t>UBND cấp xã</w:t>
      </w:r>
    </w:p>
    <w:p w:rsidR="003C7CE6" w:rsidRDefault="003C7CE6" w:rsidP="00B62716">
      <w:pPr>
        <w:spacing w:after="60" w:line="360" w:lineRule="exact"/>
        <w:ind w:firstLine="567"/>
        <w:jc w:val="both"/>
        <w:rPr>
          <w:sz w:val="26"/>
          <w:szCs w:val="26"/>
          <w:lang w:val="pt-BR"/>
        </w:rPr>
      </w:pPr>
      <w:r w:rsidRPr="00CC51AC">
        <w:rPr>
          <w:sz w:val="26"/>
          <w:szCs w:val="26"/>
          <w:lang w:val="pt-BR"/>
        </w:rPr>
        <w:t>- Phối hợp: Thống kê</w:t>
      </w:r>
      <w:r w:rsidR="0082715D">
        <w:rPr>
          <w:sz w:val="26"/>
          <w:szCs w:val="26"/>
          <w:lang w:val="pt-BR"/>
        </w:rPr>
        <w:t xml:space="preserve"> cơ sở</w:t>
      </w:r>
      <w:r w:rsidRPr="00CC51AC">
        <w:rPr>
          <w:sz w:val="26"/>
          <w:szCs w:val="26"/>
          <w:lang w:val="pt-BR"/>
        </w:rPr>
        <w:t>.</w:t>
      </w:r>
    </w:p>
    <w:p w:rsidR="00CA3DF6" w:rsidRPr="00CA3DF6" w:rsidRDefault="00CA3DF6" w:rsidP="00CA3DF6">
      <w:pPr>
        <w:spacing w:after="60" w:line="310" w:lineRule="exact"/>
        <w:ind w:firstLine="567"/>
        <w:jc w:val="both"/>
        <w:rPr>
          <w:b/>
          <w:color w:val="0070C0"/>
          <w:sz w:val="26"/>
          <w:szCs w:val="26"/>
          <w:lang w:val="pt-BR"/>
        </w:rPr>
      </w:pPr>
      <w:r w:rsidRPr="00CA3DF6">
        <w:rPr>
          <w:b/>
          <w:color w:val="0070C0"/>
          <w:sz w:val="26"/>
          <w:szCs w:val="26"/>
          <w:lang w:val="pt-BR"/>
        </w:rPr>
        <w:lastRenderedPageBreak/>
        <w:t xml:space="preserve">8. Tỷ lệ gia đình đạt chuẩn gia đình văn hóa </w:t>
      </w:r>
    </w:p>
    <w:p w:rsidR="00CA3DF6" w:rsidRPr="00CC51AC" w:rsidRDefault="00CA3DF6" w:rsidP="00CA3DF6">
      <w:pPr>
        <w:spacing w:after="60" w:line="310" w:lineRule="exact"/>
        <w:ind w:firstLine="567"/>
        <w:jc w:val="both"/>
        <w:rPr>
          <w:b/>
          <w:sz w:val="26"/>
          <w:szCs w:val="26"/>
          <w:lang w:val="pt-BR"/>
        </w:rPr>
      </w:pPr>
      <w:r>
        <w:rPr>
          <w:b/>
          <w:sz w:val="26"/>
          <w:szCs w:val="26"/>
          <w:lang w:val="pt-BR"/>
        </w:rPr>
        <w:t>8</w:t>
      </w:r>
      <w:r w:rsidRPr="00CC51AC">
        <w:rPr>
          <w:b/>
          <w:sz w:val="26"/>
          <w:szCs w:val="26"/>
          <w:lang w:val="pt-BR"/>
        </w:rPr>
        <w:t>.1. Khái niệm, nội dung: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Tiêu chuẩn của danh hiệu Gia đình văn hóa theo quy định tại Nghị định số 122/2018/NĐ-CP ngày 17/9/2018 của Thủ tướng Chính phủ như sau:</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(1) Gương mẫu chấp hành chủ trương, chính sách của Đảng; pháp luật của Nhà nước; tích cực tham gia các phong trào thi đua của địa phương nơi cư trú, gồm các tiêu chí sau:</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a) Các thành viên trong gia đình chấp hành các quy định của pháp luật; không bị xử lý kỷ luật tại nơi làm việc và học tập;</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b) Chấp hành hương ước, quy ước của cộng đồng nơi cư trú;</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c) Treo Quốc kỳ trong những ngày lễ, sự kiện chính trị của đất nước theo quy định;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d) Có tham gia một trong các hoạt động văn hóa hoặc văn nghệ ở nơi cư trú; thường xuyên luyện tập thể dục, thể thao;</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đ) Thực hiện nếp sống văn minh trong việc cưới, việc tang và lễ hội theo quy định;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e) Tham gia bảo vệ di tích lịch sử - văn hóa, danh lam thắng cảnh, cảnh quan thiên nhiên của địa phương;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g) Thực hiện các quy định về vệ sinh môi trường, đổ rác và chất thải đúng giờ, đúng nơi quy định;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h) Tham gia đầy đủ các phong trào từ thiện, nhân đạo, đền ơn đáp nghĩa, khuyến học khuyến tài; sinh hoạt cộng đồng ở nơi cư trú;</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i) Không vi phạm các quy định về vệ sinh an toàn thực phẩm, phòng chống dịch bệnh;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k) Không vi phạm quy định phòng, chống cháy nổ;</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l) Không vi phạm pháp luật về trật tự, an toàn giao thông như: Lấn chiếm lòng đường, hè phố, tham gia giao thông không đúng quy định.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(2) Gia đình hòa thuận, hạnh phúc, tiến bộ; tương trợ giúp đỡ mọi người trong cộng đồng, gồm các tiêu chí sau:</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a) Ông, bà, cha, mẹ và các thành viên trong gia đình được quan tâm, chăm sóc, phụng dưỡng;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b) Hôn nhân tự nguyện, tiến bộ, một vợ một chồng, bình đẳng, hòa thuận, thủy chung;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c) Thực hiện tốt chính sách dân số; thực hiện bình đẳng giới;</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d) Các thành viên trong gia đình tham gia bảo hiểm y tế và được chăm sóc sức khỏe;</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đ) Các thành viên trong gia đình có nếp sống lành mạnh, văn minh, ứng xử có văn hóa trong gia đình, cộng đồng và xã hội;</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e) Tương trợ, giúp đỡ mọi người trong cộng đồng khi khó khăn, hoạn nạn.</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(3) Tổ chức lao động, sản xuất, kinh doanh, công tác, học tập đạt năng suất, chất lượng và hiệu quả, gồm các tiêu chí sau:</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a) Kinh tế gia đình ổn định và phát triển từ nguồn thu nhập chính đáng;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lastRenderedPageBreak/>
        <w:t>b) Tham gia các chương trình, kế hoạch phát triển kinh tế, văn hóa - xã hội do địa phương tổ chức;</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c) Người trong độ tuổi lao động tích cực làm việc và có thu nhập chính đáng;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d) Trẻ em trong độ tuổi đi học được đến trường;</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đ) Sử dụng nước sạch;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e) Có công trình phụ hợp vệ sinh;</w:t>
      </w:r>
    </w:p>
    <w:p w:rsidR="00CA3DF6" w:rsidRPr="00CC51AC" w:rsidRDefault="00CA3DF6" w:rsidP="00CA3DF6">
      <w:pPr>
        <w:spacing w:after="60" w:line="310" w:lineRule="exact"/>
        <w:ind w:firstLine="567"/>
        <w:jc w:val="both"/>
        <w:rPr>
          <w:sz w:val="26"/>
          <w:szCs w:val="26"/>
          <w:lang w:val="pt-BR"/>
        </w:rPr>
      </w:pPr>
      <w:r w:rsidRPr="00CC51AC">
        <w:rPr>
          <w:sz w:val="26"/>
          <w:szCs w:val="26"/>
          <w:lang w:val="pt-BR"/>
        </w:rPr>
        <w:t>g) Có phương tiện nghe, nhìn và thường xuyên được tiếp cận thông tin kinh tế, văn hóa - xã hội.</w:t>
      </w:r>
    </w:p>
    <w:p w:rsidR="00CA3DF6" w:rsidRDefault="00CA3DF6" w:rsidP="00CA3DF6">
      <w:pPr>
        <w:pStyle w:val="noidung"/>
        <w:spacing w:before="0" w:after="60" w:line="310" w:lineRule="exact"/>
        <w:ind w:firstLine="720"/>
        <w:rPr>
          <w:rFonts w:ascii="Times New Roman" w:eastAsia="Times New Roman" w:hAnsi="Times New Roman"/>
          <w:sz w:val="26"/>
          <w:szCs w:val="26"/>
          <w:lang w:val="pt-BR"/>
        </w:rPr>
      </w:pPr>
      <w:r w:rsidRPr="00CC51AC">
        <w:rPr>
          <w:rFonts w:ascii="Times New Roman" w:eastAsia="Times New Roman" w:hAnsi="Times New Roman"/>
          <w:sz w:val="26"/>
          <w:szCs w:val="26"/>
          <w:lang w:val="pt-BR"/>
        </w:rPr>
        <w:t>Công thức tính:</w:t>
      </w:r>
    </w:p>
    <w:p w:rsidR="00F54ADB" w:rsidRPr="00CC51AC" w:rsidRDefault="00F54ADB" w:rsidP="00CA3DF6">
      <w:pPr>
        <w:pStyle w:val="noidung"/>
        <w:spacing w:before="0" w:after="60" w:line="310" w:lineRule="exact"/>
        <w:ind w:firstLine="720"/>
        <w:rPr>
          <w:rFonts w:ascii="Times New Roman" w:eastAsia="Times New Roman" w:hAnsi="Times New Roman"/>
          <w:sz w:val="26"/>
          <w:szCs w:val="26"/>
          <w:lang w:val="pt-BR"/>
        </w:rPr>
      </w:pPr>
    </w:p>
    <w:tbl>
      <w:tblPr>
        <w:tblW w:w="8595" w:type="dxa"/>
        <w:tblInd w:w="426" w:type="dxa"/>
        <w:tblLook w:val="01E0" w:firstRow="1" w:lastRow="1" w:firstColumn="1" w:lastColumn="1" w:noHBand="0" w:noVBand="0"/>
      </w:tblPr>
      <w:tblGrid>
        <w:gridCol w:w="2454"/>
        <w:gridCol w:w="722"/>
        <w:gridCol w:w="4336"/>
        <w:gridCol w:w="1083"/>
      </w:tblGrid>
      <w:tr w:rsidR="00CA3DF6" w:rsidRPr="00CC51AC" w:rsidTr="00076C90">
        <w:trPr>
          <w:cantSplit/>
          <w:trHeight w:val="673"/>
        </w:trPr>
        <w:tc>
          <w:tcPr>
            <w:tcW w:w="2454" w:type="dxa"/>
            <w:vMerge w:val="restart"/>
            <w:vAlign w:val="center"/>
          </w:tcPr>
          <w:p w:rsidR="00CA3DF6" w:rsidRDefault="00CA3DF6" w:rsidP="00CA3DF6">
            <w:pPr>
              <w:spacing w:before="60" w:after="60" w:line="20" w:lineRule="atLeast"/>
              <w:jc w:val="center"/>
              <w:rPr>
                <w:sz w:val="26"/>
                <w:szCs w:val="26"/>
                <w:lang w:val="pt-BR"/>
              </w:rPr>
            </w:pPr>
            <w:r w:rsidRPr="00CC51AC">
              <w:rPr>
                <w:sz w:val="26"/>
                <w:szCs w:val="26"/>
                <w:lang w:val="pt-BR"/>
              </w:rPr>
              <w:t>Tỷ lệ gia đình đạt chuẩn văn hóa của xã, phường</w:t>
            </w:r>
          </w:p>
          <w:p w:rsidR="00CA3DF6" w:rsidRPr="00CC51AC" w:rsidRDefault="00CA3DF6" w:rsidP="00CA3DF6">
            <w:pPr>
              <w:spacing w:before="60" w:after="60" w:line="20" w:lineRule="atLeast"/>
              <w:jc w:val="center"/>
              <w:rPr>
                <w:sz w:val="26"/>
                <w:szCs w:val="26"/>
                <w:lang w:val="pt-BR"/>
              </w:rPr>
            </w:pPr>
            <w:r w:rsidRPr="00CC51AC">
              <w:rPr>
                <w:sz w:val="26"/>
                <w:szCs w:val="26"/>
                <w:lang w:val="pt-BR"/>
              </w:rPr>
              <w:t>(%)</w:t>
            </w:r>
          </w:p>
        </w:tc>
        <w:tc>
          <w:tcPr>
            <w:tcW w:w="722" w:type="dxa"/>
            <w:vMerge w:val="restart"/>
            <w:vAlign w:val="center"/>
          </w:tcPr>
          <w:p w:rsidR="00CA3DF6" w:rsidRPr="00CC51AC" w:rsidRDefault="00000FA2" w:rsidP="00076C90">
            <w:pPr>
              <w:spacing w:before="60" w:after="60" w:line="20" w:lineRule="atLeast"/>
              <w:jc w:val="center"/>
              <w:rPr>
                <w:sz w:val="26"/>
                <w:szCs w:val="26"/>
                <w:lang w:val="pt-BR"/>
              </w:rPr>
            </w:pPr>
            <w:r>
              <w:rPr>
                <w:noProof/>
                <w:sz w:val="26"/>
                <w:szCs w:val="26"/>
                <w:lang w:val="en-GB" w:eastAsia="en-GB"/>
              </w:rPr>
              <mc:AlternateContent>
                <mc:Choice Requires="wps">
                  <w:drawing>
                    <wp:anchor distT="4294967295" distB="4294967295" distL="114300" distR="114300" simplePos="0" relativeHeight="251749376" behindDoc="0" locked="0" layoutInCell="1" allowOverlap="1">
                      <wp:simplePos x="0" y="0"/>
                      <wp:positionH relativeFrom="column">
                        <wp:posOffset>280035</wp:posOffset>
                      </wp:positionH>
                      <wp:positionV relativeFrom="paragraph">
                        <wp:posOffset>260349</wp:posOffset>
                      </wp:positionV>
                      <wp:extent cx="28575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749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5pt,20.5pt" to="247.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uDH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zM86c8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"/>
                  </w:pict>
                </mc:Fallback>
              </mc:AlternateContent>
            </w:r>
          </w:p>
          <w:p w:rsidR="00CA3DF6" w:rsidRPr="00CC51AC" w:rsidRDefault="00CA3DF6" w:rsidP="00076C90">
            <w:pPr>
              <w:spacing w:before="60" w:after="60" w:line="20" w:lineRule="atLeast"/>
              <w:jc w:val="center"/>
              <w:rPr>
                <w:sz w:val="26"/>
                <w:szCs w:val="26"/>
              </w:rPr>
            </w:pPr>
            <w:r w:rsidRPr="00CC51AC">
              <w:rPr>
                <w:sz w:val="26"/>
                <w:szCs w:val="26"/>
              </w:rPr>
              <w:t>=</w:t>
            </w:r>
          </w:p>
        </w:tc>
        <w:tc>
          <w:tcPr>
            <w:tcW w:w="4336" w:type="dxa"/>
            <w:vAlign w:val="center"/>
          </w:tcPr>
          <w:p w:rsidR="003C713A" w:rsidRDefault="00CA3DF6" w:rsidP="00076C90">
            <w:pPr>
              <w:spacing w:before="60" w:after="60" w:line="20" w:lineRule="atLeast"/>
              <w:jc w:val="center"/>
              <w:rPr>
                <w:sz w:val="26"/>
                <w:szCs w:val="26"/>
                <w:lang w:val="pt-BR"/>
              </w:rPr>
            </w:pPr>
            <w:r w:rsidRPr="00CC51AC">
              <w:rPr>
                <w:sz w:val="26"/>
                <w:szCs w:val="26"/>
              </w:rPr>
              <w:t xml:space="preserve">Số gia đình </w:t>
            </w:r>
            <w:r w:rsidRPr="00CC51AC">
              <w:rPr>
                <w:sz w:val="26"/>
                <w:szCs w:val="26"/>
                <w:lang w:val="pt-BR"/>
              </w:rPr>
              <w:t>đạt chuẩn văn hóa</w:t>
            </w:r>
          </w:p>
          <w:p w:rsidR="00CA3DF6" w:rsidRPr="00CC51AC" w:rsidRDefault="00CA3DF6" w:rsidP="003C713A">
            <w:pPr>
              <w:spacing w:before="60" w:after="60" w:line="20" w:lineRule="atLeast"/>
              <w:jc w:val="center"/>
              <w:rPr>
                <w:sz w:val="26"/>
                <w:szCs w:val="26"/>
              </w:rPr>
            </w:pPr>
            <w:r w:rsidRPr="00CC51AC">
              <w:rPr>
                <w:sz w:val="26"/>
                <w:szCs w:val="26"/>
                <w:lang w:val="pt-BR"/>
              </w:rPr>
              <w:t>của xã, phường</w:t>
            </w:r>
            <w:r w:rsidRPr="00CC51AC">
              <w:rPr>
                <w:sz w:val="26"/>
                <w:szCs w:val="26"/>
              </w:rPr>
              <w:t xml:space="preserve">  </w:t>
            </w:r>
          </w:p>
        </w:tc>
        <w:tc>
          <w:tcPr>
            <w:tcW w:w="1083" w:type="dxa"/>
            <w:vMerge w:val="restart"/>
            <w:vAlign w:val="center"/>
          </w:tcPr>
          <w:p w:rsidR="00CA3DF6" w:rsidRPr="00CC51AC" w:rsidRDefault="00CA3DF6" w:rsidP="00076C90">
            <w:pPr>
              <w:spacing w:before="60" w:after="60" w:line="20" w:lineRule="atLeast"/>
              <w:jc w:val="center"/>
              <w:rPr>
                <w:sz w:val="26"/>
                <w:szCs w:val="26"/>
              </w:rPr>
            </w:pPr>
          </w:p>
          <w:p w:rsidR="00CA3DF6" w:rsidRPr="00CC51AC" w:rsidRDefault="00CA3DF6" w:rsidP="00076C90">
            <w:pPr>
              <w:spacing w:before="60" w:after="60" w:line="20" w:lineRule="atLeast"/>
              <w:jc w:val="center"/>
              <w:rPr>
                <w:sz w:val="26"/>
                <w:szCs w:val="26"/>
              </w:rPr>
            </w:pPr>
            <w:r w:rsidRPr="00CC51AC">
              <w:rPr>
                <w:sz w:val="26"/>
                <w:szCs w:val="26"/>
              </w:rPr>
              <w:t>x 100</w:t>
            </w:r>
          </w:p>
        </w:tc>
      </w:tr>
      <w:tr w:rsidR="00CA3DF6" w:rsidRPr="00CC51AC" w:rsidTr="00076C90">
        <w:trPr>
          <w:cantSplit/>
          <w:trHeight w:val="168"/>
        </w:trPr>
        <w:tc>
          <w:tcPr>
            <w:tcW w:w="2454" w:type="dxa"/>
            <w:vMerge/>
          </w:tcPr>
          <w:p w:rsidR="00CA3DF6" w:rsidRPr="00CC51AC" w:rsidRDefault="00CA3DF6" w:rsidP="00076C90">
            <w:pPr>
              <w:tabs>
                <w:tab w:val="left" w:pos="-140"/>
                <w:tab w:val="left" w:pos="1170"/>
              </w:tabs>
              <w:spacing w:before="60" w:after="60" w:line="20" w:lineRule="atLeast"/>
              <w:ind w:firstLine="720"/>
              <w:jc w:val="both"/>
              <w:rPr>
                <w:sz w:val="26"/>
                <w:szCs w:val="26"/>
              </w:rPr>
            </w:pPr>
          </w:p>
        </w:tc>
        <w:tc>
          <w:tcPr>
            <w:tcW w:w="722" w:type="dxa"/>
            <w:vMerge/>
          </w:tcPr>
          <w:p w:rsidR="00CA3DF6" w:rsidRPr="00CC51AC" w:rsidRDefault="00CA3DF6" w:rsidP="00076C90">
            <w:pPr>
              <w:tabs>
                <w:tab w:val="left" w:pos="-140"/>
                <w:tab w:val="left" w:pos="1170"/>
              </w:tabs>
              <w:spacing w:before="60" w:after="60" w:line="20" w:lineRule="atLeast"/>
              <w:ind w:firstLine="720"/>
              <w:jc w:val="both"/>
              <w:rPr>
                <w:sz w:val="26"/>
                <w:szCs w:val="26"/>
              </w:rPr>
            </w:pPr>
          </w:p>
        </w:tc>
        <w:tc>
          <w:tcPr>
            <w:tcW w:w="4336" w:type="dxa"/>
            <w:vAlign w:val="center"/>
          </w:tcPr>
          <w:p w:rsidR="00CA3DF6" w:rsidRPr="00CC51AC" w:rsidRDefault="00CA3DF6" w:rsidP="00CA3DF6">
            <w:pPr>
              <w:spacing w:before="60" w:after="60" w:line="20" w:lineRule="atLeast"/>
              <w:jc w:val="center"/>
              <w:rPr>
                <w:sz w:val="26"/>
                <w:szCs w:val="26"/>
              </w:rPr>
            </w:pPr>
            <w:r w:rsidRPr="00CC51AC">
              <w:rPr>
                <w:sz w:val="26"/>
                <w:szCs w:val="26"/>
              </w:rPr>
              <w:t>Tổng số gia đình của xã, phường</w:t>
            </w:r>
          </w:p>
        </w:tc>
        <w:tc>
          <w:tcPr>
            <w:tcW w:w="1083" w:type="dxa"/>
            <w:vMerge/>
          </w:tcPr>
          <w:p w:rsidR="00CA3DF6" w:rsidRPr="00CC51AC" w:rsidRDefault="00CA3DF6" w:rsidP="00076C90">
            <w:pPr>
              <w:tabs>
                <w:tab w:val="left" w:pos="-140"/>
                <w:tab w:val="left" w:pos="1170"/>
              </w:tabs>
              <w:spacing w:before="60" w:after="60" w:line="20" w:lineRule="atLeast"/>
              <w:ind w:firstLine="720"/>
              <w:jc w:val="both"/>
              <w:rPr>
                <w:sz w:val="26"/>
                <w:szCs w:val="26"/>
              </w:rPr>
            </w:pPr>
          </w:p>
        </w:tc>
      </w:tr>
    </w:tbl>
    <w:p w:rsidR="00CA3DF6" w:rsidRDefault="00CA3DF6" w:rsidP="003B1109">
      <w:pPr>
        <w:spacing w:before="120" w:after="60" w:line="360" w:lineRule="exact"/>
        <w:ind w:firstLine="567"/>
        <w:jc w:val="both"/>
        <w:rPr>
          <w:sz w:val="26"/>
          <w:szCs w:val="26"/>
          <w:lang w:val="pt-BR"/>
        </w:rPr>
      </w:pPr>
      <w:r>
        <w:rPr>
          <w:b/>
          <w:sz w:val="26"/>
          <w:szCs w:val="26"/>
          <w:lang w:val="pt-BR"/>
        </w:rPr>
        <w:t>8</w:t>
      </w:r>
      <w:r w:rsidRPr="00CC51AC">
        <w:rPr>
          <w:b/>
          <w:sz w:val="26"/>
          <w:szCs w:val="26"/>
          <w:lang w:val="pt-BR"/>
        </w:rPr>
        <w:t xml:space="preserve">.2. Cơ quan chịu trách nhiệm thu thập, tổng hợp: </w:t>
      </w:r>
      <w:r w:rsidRPr="00CC51AC">
        <w:rPr>
          <w:sz w:val="26"/>
          <w:szCs w:val="26"/>
          <w:lang w:val="pt-BR"/>
        </w:rPr>
        <w:t>UBND cấp xã</w:t>
      </w:r>
      <w:r>
        <w:rPr>
          <w:sz w:val="26"/>
          <w:szCs w:val="26"/>
          <w:lang w:val="pt-BR"/>
        </w:rPr>
        <w:t>.</w:t>
      </w:r>
    </w:p>
    <w:p w:rsidR="00CA3DF6" w:rsidRPr="00CA3DF6" w:rsidRDefault="00CA3DF6" w:rsidP="00CA3DF6">
      <w:pPr>
        <w:spacing w:after="60" w:line="350" w:lineRule="exact"/>
        <w:ind w:firstLine="567"/>
        <w:jc w:val="both"/>
        <w:rPr>
          <w:b/>
          <w:color w:val="0070C0"/>
          <w:sz w:val="26"/>
          <w:szCs w:val="26"/>
          <w:lang w:val="pt-BR"/>
        </w:rPr>
      </w:pPr>
      <w:r w:rsidRPr="00CA3DF6">
        <w:rPr>
          <w:b/>
          <w:color w:val="0070C0"/>
          <w:sz w:val="26"/>
          <w:szCs w:val="26"/>
          <w:lang w:val="pt-BR"/>
        </w:rPr>
        <w:t>9. Tỷ lệ thôn, bản, tổ dân phố đạt tiêu chí kiểu mẫu theo lời dạy của Chủ tịch Hồ Chí Minh</w:t>
      </w:r>
    </w:p>
    <w:p w:rsidR="00CA3DF6" w:rsidRPr="00CC51AC" w:rsidRDefault="00CA3DF6" w:rsidP="00CA3DF6">
      <w:pPr>
        <w:pStyle w:val="NormalWeb"/>
        <w:shd w:val="clear" w:color="auto" w:fill="FFFFFF"/>
        <w:spacing w:before="0" w:beforeAutospacing="0" w:after="60" w:afterAutospacing="0" w:line="350" w:lineRule="exact"/>
        <w:ind w:firstLine="567"/>
        <w:jc w:val="both"/>
        <w:rPr>
          <w:rFonts w:eastAsiaTheme="minorHAnsi" w:cstheme="minorBidi"/>
          <w:b/>
          <w:sz w:val="26"/>
          <w:szCs w:val="26"/>
          <w:lang w:val="pt-BR"/>
        </w:rPr>
      </w:pPr>
      <w:r>
        <w:rPr>
          <w:rFonts w:eastAsiaTheme="minorHAnsi" w:cstheme="minorBidi"/>
          <w:b/>
          <w:sz w:val="26"/>
          <w:szCs w:val="26"/>
          <w:lang w:val="pt-BR"/>
        </w:rPr>
        <w:t>9</w:t>
      </w:r>
      <w:r w:rsidRPr="00CC51AC">
        <w:rPr>
          <w:rFonts w:eastAsiaTheme="minorHAnsi" w:cstheme="minorBidi"/>
          <w:b/>
          <w:sz w:val="26"/>
          <w:szCs w:val="26"/>
          <w:lang w:val="pt-BR"/>
        </w:rPr>
        <w:t>.1. Khái niệm, nội dung</w:t>
      </w:r>
    </w:p>
    <w:p w:rsidR="00CA3DF6" w:rsidRPr="00CC51AC" w:rsidRDefault="00CA3DF6" w:rsidP="00CA3DF6">
      <w:pPr>
        <w:spacing w:after="60" w:line="350" w:lineRule="exact"/>
        <w:ind w:firstLine="567"/>
        <w:jc w:val="both"/>
        <w:rPr>
          <w:sz w:val="26"/>
          <w:szCs w:val="26"/>
          <w:lang w:val="pt-BR"/>
        </w:rPr>
      </w:pPr>
      <w:r w:rsidRPr="00CC51AC">
        <w:rPr>
          <w:sz w:val="26"/>
          <w:szCs w:val="26"/>
          <w:lang w:val="pt-BR"/>
        </w:rPr>
        <w:t xml:space="preserve">Làng, thôn, bản, tổ dân phố đạt tiêu chí kiểu mẫu theo lời dạy của Chủ tịch Hồ Chí Minh được quy định tại Quyết định 09/2019/QĐ-UBND ngày 09/4/2019 của UBND tỉnh </w:t>
      </w:r>
      <w:r>
        <w:rPr>
          <w:sz w:val="26"/>
          <w:szCs w:val="26"/>
          <w:lang w:val="pt-BR"/>
        </w:rPr>
        <w:t>T</w:t>
      </w:r>
      <w:r w:rsidRPr="00CC51AC">
        <w:rPr>
          <w:sz w:val="26"/>
          <w:szCs w:val="26"/>
          <w:lang w:val="pt-BR"/>
        </w:rPr>
        <w:t xml:space="preserve">hanh </w:t>
      </w:r>
      <w:r>
        <w:rPr>
          <w:sz w:val="26"/>
          <w:szCs w:val="26"/>
          <w:lang w:val="pt-BR"/>
        </w:rPr>
        <w:t>H</w:t>
      </w:r>
      <w:r w:rsidRPr="00CC51AC">
        <w:rPr>
          <w:sz w:val="26"/>
          <w:szCs w:val="26"/>
          <w:lang w:val="pt-BR"/>
        </w:rPr>
        <w:t xml:space="preserve">óa về việc ban hành Quy định các tiêu chí và trình tự, thủ tục xét, công nhận các danh hiệu kiểu mẫu. </w:t>
      </w:r>
    </w:p>
    <w:p w:rsidR="00CA3DF6" w:rsidRPr="003C713A"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i/>
          <w:sz w:val="26"/>
          <w:szCs w:val="26"/>
          <w:lang w:val="pt-BR"/>
        </w:rPr>
      </w:pPr>
      <w:r w:rsidRPr="003C713A">
        <w:rPr>
          <w:rFonts w:eastAsiaTheme="minorHAnsi" w:cstheme="minorBidi"/>
          <w:i/>
          <w:sz w:val="26"/>
          <w:szCs w:val="26"/>
          <w:lang w:val="pt-BR"/>
        </w:rPr>
        <w:t>9.1.1. Tiêu chí “Làng, thôn, bản kiểu mẫu”</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t>Là làng, thôn, bản đã được công nhận đạt chuẩn nông thôn mới kiểu mẫu.</w:t>
      </w:r>
    </w:p>
    <w:p w:rsidR="00CA3DF6" w:rsidRPr="003C713A"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i/>
          <w:sz w:val="26"/>
          <w:szCs w:val="26"/>
          <w:lang w:val="pt-BR"/>
        </w:rPr>
      </w:pPr>
      <w:r w:rsidRPr="003C713A">
        <w:rPr>
          <w:rFonts w:eastAsiaTheme="minorHAnsi" w:cstheme="minorBidi"/>
          <w:i/>
          <w:sz w:val="26"/>
          <w:szCs w:val="26"/>
          <w:lang w:val="pt-BR"/>
        </w:rPr>
        <w:t>9.1.2. Tiêu chí “Tổ dân phố kiểu mẫu”</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t>(1) Đã được công nhận danh hiệu “Tổ dân phố văn hóa” và “Cộng đồng học tập” cấp thôn, bản, tổ dân phố.</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t>(2) Đến thời điểm xét công nhận không còn hộ nghèo (trừ các trường hợp thuộc diện bảo trợ xã hội theo quy định, hoặc do tai nạn rủi ro bất khả kháng, hoặc do bệnh hiểm nghèo); tỷ lệ người dân có việc làm trên tổng số lao động trong độ tuổi có khả năng tham gia lao động đạt từ 95% trở lên.</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t>(3) Tỉ lệ người dân tham gia bảo hiểm y tế đạt từ 95% trở lên.</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t>(4) Cảnh quan môi trường sáng, xanh, sạch, đẹp; đảm bảo quy định pháp luật về xây dựng, quy hoạch, kiến trúc đô thị; thực hiện tốt công tác phòng, chống cháy, nổ; 100% hộ được sử dụng nước hợp vệ sinh, trong đó nước sạch đạt 98% trở lên theo chuẩn mới; 100% hộ có nhà tiêu, nhà tắm, bể chứa nước sinh hoạt hợp vệ sinh.</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t>(5) Trong năm xét công nhận, Chi bộ được đánh giá, xếp loại hoàn thành xuất sắc nhiệm vụ; Ban công tác Mặt trận, các chi hội đoàn thể của tổ dân phố xếp loại xuất sắc.</w:t>
      </w:r>
    </w:p>
    <w:p w:rsidR="00CA3DF6" w:rsidRPr="00CC51AC" w:rsidRDefault="00CA3DF6" w:rsidP="00CA3DF6">
      <w:pPr>
        <w:pStyle w:val="NormalWeb"/>
        <w:shd w:val="clear" w:color="auto" w:fill="FFFFFF"/>
        <w:spacing w:before="0" w:beforeAutospacing="0" w:after="60" w:afterAutospacing="0" w:line="340" w:lineRule="exact"/>
        <w:ind w:firstLine="567"/>
        <w:jc w:val="both"/>
        <w:rPr>
          <w:rFonts w:eastAsiaTheme="minorHAnsi" w:cstheme="minorBidi"/>
          <w:sz w:val="26"/>
          <w:szCs w:val="26"/>
          <w:lang w:val="pt-BR"/>
        </w:rPr>
      </w:pPr>
      <w:r w:rsidRPr="00CC51AC">
        <w:rPr>
          <w:rFonts w:eastAsiaTheme="minorHAnsi" w:cstheme="minorBidi"/>
          <w:sz w:val="26"/>
          <w:szCs w:val="26"/>
          <w:lang w:val="pt-BR"/>
        </w:rPr>
        <w:lastRenderedPageBreak/>
        <w:t>(6) Trong 3 năm liên tục đến năm xét công nhận, an ninh trật tự, an toàn xã hội ổn định, không để xảy ra trọng án, không có tội phạm, tệ nạn xã hội, vụ việc nổi cộm, phức tạp về an ninh trật tự; không có người phạm tội bị khởi tố, truy tố, xét xử; không có khiếu kiện đông người trái pháp luật.</w:t>
      </w:r>
    </w:p>
    <w:p w:rsidR="00CA3DF6" w:rsidRPr="00CC51AC" w:rsidRDefault="00CA3DF6" w:rsidP="00CA3DF6">
      <w:pPr>
        <w:spacing w:after="60" w:line="340" w:lineRule="exact"/>
        <w:ind w:firstLine="567"/>
        <w:jc w:val="both"/>
        <w:rPr>
          <w:sz w:val="26"/>
          <w:szCs w:val="26"/>
          <w:lang w:val="pt-BR"/>
        </w:rPr>
      </w:pPr>
      <w:r w:rsidRPr="00CC51AC">
        <w:rPr>
          <w:sz w:val="26"/>
          <w:szCs w:val="26"/>
          <w:lang w:val="pt-BR"/>
        </w:rPr>
        <w:t>(7) Đến thời điểm xét công nhận, có 70% trở lên số gia đình đạt danh hiệu “Gia đình kiểu mẫu”.</w:t>
      </w:r>
    </w:p>
    <w:p w:rsidR="00CA3DF6" w:rsidRPr="00CC51AC" w:rsidRDefault="00CA3DF6" w:rsidP="00CA3DF6">
      <w:pPr>
        <w:spacing w:after="60" w:line="340" w:lineRule="exact"/>
        <w:ind w:firstLine="567"/>
        <w:jc w:val="both"/>
        <w:rPr>
          <w:i/>
          <w:iCs/>
          <w:sz w:val="26"/>
          <w:szCs w:val="26"/>
        </w:rPr>
      </w:pPr>
      <w:r w:rsidRPr="00CC51AC">
        <w:rPr>
          <w:i/>
          <w:iCs/>
          <w:sz w:val="26"/>
          <w:szCs w:val="26"/>
        </w:rPr>
        <w:t>Lưu ý: Khi có thay đổi, bổ sung các tiêu chí được cập nhật theo Quyết định mới nhất của UBND tỉnh đến thời điểm thu thập, tổng hợp.</w:t>
      </w:r>
    </w:p>
    <w:p w:rsidR="00CA3DF6" w:rsidRPr="00CC51AC" w:rsidRDefault="00CA3DF6" w:rsidP="00CA3DF6">
      <w:pPr>
        <w:spacing w:before="120" w:after="120" w:line="360" w:lineRule="exact"/>
        <w:ind w:firstLine="567"/>
        <w:jc w:val="both"/>
        <w:rPr>
          <w:sz w:val="26"/>
          <w:szCs w:val="26"/>
          <w:lang w:val="pt-BR"/>
        </w:rPr>
      </w:pPr>
      <w:r w:rsidRPr="00CC51AC">
        <w:rPr>
          <w:sz w:val="26"/>
          <w:szCs w:val="26"/>
          <w:lang w:val="pt-BR"/>
        </w:rPr>
        <w:t>Công thức tính:</w:t>
      </w:r>
    </w:p>
    <w:tbl>
      <w:tblPr>
        <w:tblW w:w="8643" w:type="dxa"/>
        <w:tblInd w:w="468" w:type="dxa"/>
        <w:tblLayout w:type="fixed"/>
        <w:tblLook w:val="01E0" w:firstRow="1" w:lastRow="1" w:firstColumn="1" w:lastColumn="1" w:noHBand="0" w:noVBand="0"/>
      </w:tblPr>
      <w:tblGrid>
        <w:gridCol w:w="2520"/>
        <w:gridCol w:w="283"/>
        <w:gridCol w:w="4706"/>
        <w:gridCol w:w="425"/>
        <w:gridCol w:w="709"/>
      </w:tblGrid>
      <w:tr w:rsidR="00CA3DF6" w:rsidRPr="00CC51AC" w:rsidTr="00076C90">
        <w:trPr>
          <w:trHeight w:val="643"/>
        </w:trPr>
        <w:tc>
          <w:tcPr>
            <w:tcW w:w="2520" w:type="dxa"/>
            <w:vMerge w:val="restart"/>
            <w:vAlign w:val="center"/>
          </w:tcPr>
          <w:p w:rsidR="00CA3DF6" w:rsidRPr="00CC51AC" w:rsidRDefault="00CA3DF6" w:rsidP="00CA3DF6">
            <w:pPr>
              <w:tabs>
                <w:tab w:val="left" w:pos="851"/>
              </w:tabs>
              <w:spacing w:after="0" w:line="300" w:lineRule="exact"/>
              <w:jc w:val="center"/>
              <w:rPr>
                <w:sz w:val="26"/>
                <w:szCs w:val="26"/>
                <w:lang w:val="pt-BR"/>
              </w:rPr>
            </w:pPr>
            <w:r w:rsidRPr="00CC51AC">
              <w:rPr>
                <w:sz w:val="26"/>
                <w:szCs w:val="26"/>
                <w:lang w:val="pt-BR"/>
              </w:rPr>
              <w:t>Tỷ lệ làng, thôn, bản, tổ dân phố trên địa bàn xã, phường đạt tiêu chí kiểu mẫu theo lời dạy của Chủ tịch Hồ Chí Minh (%)</w:t>
            </w:r>
          </w:p>
        </w:tc>
        <w:tc>
          <w:tcPr>
            <w:tcW w:w="283" w:type="dxa"/>
          </w:tcPr>
          <w:p w:rsidR="00CA3DF6" w:rsidRPr="00CC51AC" w:rsidRDefault="00CA3DF6" w:rsidP="00076C90">
            <w:pPr>
              <w:spacing w:after="0" w:line="300" w:lineRule="exact"/>
              <w:jc w:val="both"/>
              <w:rPr>
                <w:sz w:val="26"/>
                <w:szCs w:val="26"/>
                <w:lang w:val="pt-BR"/>
              </w:rPr>
            </w:pPr>
          </w:p>
        </w:tc>
        <w:tc>
          <w:tcPr>
            <w:tcW w:w="4706" w:type="dxa"/>
          </w:tcPr>
          <w:p w:rsidR="00CA3DF6" w:rsidRPr="00CC51AC" w:rsidRDefault="00CA3DF6" w:rsidP="00CA3DF6">
            <w:pPr>
              <w:tabs>
                <w:tab w:val="left" w:pos="851"/>
              </w:tabs>
              <w:spacing w:after="0" w:line="300" w:lineRule="exact"/>
              <w:ind w:right="397"/>
              <w:jc w:val="center"/>
              <w:rPr>
                <w:sz w:val="26"/>
                <w:szCs w:val="26"/>
                <w:lang w:val="pt-BR"/>
              </w:rPr>
            </w:pPr>
            <w:r w:rsidRPr="00CC51AC">
              <w:rPr>
                <w:sz w:val="26"/>
                <w:szCs w:val="26"/>
                <w:lang w:val="pt-BR"/>
              </w:rPr>
              <w:t>Số làng, thôn, bản, tổ dân phố trên địa bàn xã, phường đạt tiêu chí kiểu mẫu theo lời dạy của Chủ tịch Hồ Chí Minh</w:t>
            </w:r>
          </w:p>
        </w:tc>
        <w:tc>
          <w:tcPr>
            <w:tcW w:w="425" w:type="dxa"/>
          </w:tcPr>
          <w:p w:rsidR="00CA3DF6" w:rsidRPr="00CC51AC" w:rsidRDefault="00CA3DF6" w:rsidP="00076C90">
            <w:pPr>
              <w:spacing w:after="0" w:line="300" w:lineRule="exact"/>
              <w:jc w:val="both"/>
              <w:rPr>
                <w:sz w:val="26"/>
                <w:szCs w:val="26"/>
                <w:lang w:val="pt-BR"/>
              </w:rPr>
            </w:pPr>
          </w:p>
        </w:tc>
        <w:tc>
          <w:tcPr>
            <w:tcW w:w="709" w:type="dxa"/>
          </w:tcPr>
          <w:p w:rsidR="00CA3DF6" w:rsidRPr="00CC51AC" w:rsidRDefault="00CA3DF6" w:rsidP="00076C90">
            <w:pPr>
              <w:spacing w:after="0" w:line="300" w:lineRule="exact"/>
              <w:jc w:val="both"/>
              <w:rPr>
                <w:sz w:val="26"/>
                <w:szCs w:val="26"/>
                <w:lang w:val="pt-BR"/>
              </w:rPr>
            </w:pPr>
          </w:p>
        </w:tc>
      </w:tr>
      <w:tr w:rsidR="00CA3DF6" w:rsidRPr="00CC51AC" w:rsidTr="00076C90">
        <w:trPr>
          <w:trHeight w:val="360"/>
        </w:trPr>
        <w:tc>
          <w:tcPr>
            <w:tcW w:w="2520" w:type="dxa"/>
            <w:vMerge/>
          </w:tcPr>
          <w:p w:rsidR="00CA3DF6" w:rsidRPr="00CC51AC" w:rsidRDefault="00CA3DF6" w:rsidP="00076C90">
            <w:pPr>
              <w:spacing w:after="0" w:line="300" w:lineRule="exact"/>
              <w:rPr>
                <w:sz w:val="26"/>
                <w:szCs w:val="26"/>
                <w:lang w:val="pt-BR"/>
              </w:rPr>
            </w:pPr>
          </w:p>
        </w:tc>
        <w:tc>
          <w:tcPr>
            <w:tcW w:w="283" w:type="dxa"/>
          </w:tcPr>
          <w:p w:rsidR="00CA3DF6" w:rsidRPr="00CC51AC" w:rsidRDefault="00CA3DF6" w:rsidP="00076C90">
            <w:pPr>
              <w:spacing w:after="0" w:line="300" w:lineRule="exact"/>
              <w:jc w:val="both"/>
              <w:rPr>
                <w:sz w:val="26"/>
                <w:szCs w:val="26"/>
              </w:rPr>
            </w:pPr>
            <w:r w:rsidRPr="00CC51AC">
              <w:rPr>
                <w:sz w:val="26"/>
                <w:szCs w:val="26"/>
              </w:rPr>
              <w:t>=</w:t>
            </w:r>
          </w:p>
        </w:tc>
        <w:tc>
          <w:tcPr>
            <w:tcW w:w="4706" w:type="dxa"/>
          </w:tcPr>
          <w:p w:rsidR="00CA3DF6" w:rsidRPr="00CC51AC" w:rsidRDefault="00000FA2" w:rsidP="00076C90">
            <w:pPr>
              <w:spacing w:after="0" w:line="300" w:lineRule="exact"/>
              <w:jc w:val="both"/>
              <w:rPr>
                <w:sz w:val="26"/>
                <w:szCs w:val="26"/>
              </w:rPr>
            </w:pPr>
            <w:r>
              <w:rPr>
                <w:noProof/>
                <w:sz w:val="26"/>
                <w:szCs w:val="26"/>
                <w:lang w:val="en-GB" w:eastAsia="en-GB"/>
              </w:rPr>
              <mc:AlternateContent>
                <mc:Choice Requires="wps">
                  <w:drawing>
                    <wp:anchor distT="4294967295" distB="4294967295" distL="114300" distR="114300" simplePos="0" relativeHeight="251751424" behindDoc="0" locked="0" layoutInCell="1" allowOverlap="1">
                      <wp:simplePos x="0" y="0"/>
                      <wp:positionH relativeFrom="column">
                        <wp:posOffset>-6350</wp:posOffset>
                      </wp:positionH>
                      <wp:positionV relativeFrom="paragraph">
                        <wp:posOffset>112394</wp:posOffset>
                      </wp:positionV>
                      <wp:extent cx="2881630" cy="0"/>
                      <wp:effectExtent l="0" t="0" r="13970" b="19050"/>
                      <wp:wrapNone/>
                      <wp:docPr id="2"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81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51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85pt" to="226.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"/>
                  </w:pict>
                </mc:Fallback>
              </mc:AlternateContent>
            </w:r>
          </w:p>
        </w:tc>
        <w:tc>
          <w:tcPr>
            <w:tcW w:w="425" w:type="dxa"/>
          </w:tcPr>
          <w:p w:rsidR="00CA3DF6" w:rsidRPr="00CC51AC" w:rsidRDefault="00CA3DF6" w:rsidP="00076C90">
            <w:pPr>
              <w:spacing w:after="0" w:line="300" w:lineRule="exact"/>
              <w:jc w:val="both"/>
              <w:rPr>
                <w:sz w:val="26"/>
                <w:szCs w:val="26"/>
              </w:rPr>
            </w:pPr>
            <w:r w:rsidRPr="00CC51AC">
              <w:rPr>
                <w:sz w:val="26"/>
                <w:szCs w:val="26"/>
              </w:rPr>
              <w:t>X</w:t>
            </w:r>
          </w:p>
        </w:tc>
        <w:tc>
          <w:tcPr>
            <w:tcW w:w="709" w:type="dxa"/>
          </w:tcPr>
          <w:p w:rsidR="00CA3DF6" w:rsidRPr="00CC51AC" w:rsidRDefault="00CA3DF6" w:rsidP="00076C90">
            <w:pPr>
              <w:spacing w:after="0" w:line="300" w:lineRule="exact"/>
              <w:jc w:val="center"/>
              <w:rPr>
                <w:sz w:val="26"/>
                <w:szCs w:val="26"/>
              </w:rPr>
            </w:pPr>
            <w:r w:rsidRPr="00CC51AC">
              <w:rPr>
                <w:sz w:val="26"/>
                <w:szCs w:val="26"/>
                <w:lang w:val="pt-BR"/>
              </w:rPr>
              <w:t>100</w:t>
            </w:r>
          </w:p>
        </w:tc>
      </w:tr>
      <w:tr w:rsidR="00CA3DF6" w:rsidRPr="00CC51AC" w:rsidTr="00076C90">
        <w:trPr>
          <w:trHeight w:val="535"/>
        </w:trPr>
        <w:tc>
          <w:tcPr>
            <w:tcW w:w="2520" w:type="dxa"/>
            <w:vMerge/>
          </w:tcPr>
          <w:p w:rsidR="00CA3DF6" w:rsidRPr="00CC51AC" w:rsidRDefault="00CA3DF6" w:rsidP="00076C90">
            <w:pPr>
              <w:spacing w:after="0" w:line="300" w:lineRule="exact"/>
              <w:rPr>
                <w:sz w:val="26"/>
                <w:szCs w:val="26"/>
              </w:rPr>
            </w:pPr>
          </w:p>
        </w:tc>
        <w:tc>
          <w:tcPr>
            <w:tcW w:w="283" w:type="dxa"/>
          </w:tcPr>
          <w:p w:rsidR="00CA3DF6" w:rsidRPr="00CC51AC" w:rsidRDefault="00CA3DF6" w:rsidP="00076C90">
            <w:pPr>
              <w:spacing w:after="0" w:line="300" w:lineRule="exact"/>
              <w:jc w:val="both"/>
              <w:rPr>
                <w:sz w:val="26"/>
                <w:szCs w:val="26"/>
              </w:rPr>
            </w:pPr>
          </w:p>
        </w:tc>
        <w:tc>
          <w:tcPr>
            <w:tcW w:w="4706" w:type="dxa"/>
          </w:tcPr>
          <w:p w:rsidR="00CA3DF6" w:rsidRPr="00CC51AC" w:rsidRDefault="00CA3DF6" w:rsidP="00CA3DF6">
            <w:pPr>
              <w:spacing w:after="0" w:line="300" w:lineRule="exact"/>
              <w:jc w:val="center"/>
              <w:rPr>
                <w:sz w:val="26"/>
                <w:szCs w:val="26"/>
              </w:rPr>
            </w:pPr>
            <w:r w:rsidRPr="00CC51AC">
              <w:rPr>
                <w:sz w:val="26"/>
                <w:szCs w:val="26"/>
                <w:lang w:val="pt-BR"/>
              </w:rPr>
              <w:t>Tổng số làng, thôn, bản, tổ dân phố trên địa bàn xã, phường</w:t>
            </w:r>
          </w:p>
        </w:tc>
        <w:tc>
          <w:tcPr>
            <w:tcW w:w="425" w:type="dxa"/>
          </w:tcPr>
          <w:p w:rsidR="00CA3DF6" w:rsidRPr="00CC51AC" w:rsidRDefault="00CA3DF6" w:rsidP="00076C90">
            <w:pPr>
              <w:spacing w:after="0" w:line="300" w:lineRule="exact"/>
              <w:jc w:val="both"/>
              <w:rPr>
                <w:sz w:val="26"/>
                <w:szCs w:val="26"/>
              </w:rPr>
            </w:pPr>
          </w:p>
        </w:tc>
        <w:tc>
          <w:tcPr>
            <w:tcW w:w="709" w:type="dxa"/>
          </w:tcPr>
          <w:p w:rsidR="00CA3DF6" w:rsidRPr="00CC51AC" w:rsidRDefault="00CA3DF6" w:rsidP="00076C90">
            <w:pPr>
              <w:spacing w:after="0" w:line="300" w:lineRule="exact"/>
              <w:jc w:val="both"/>
              <w:rPr>
                <w:sz w:val="26"/>
                <w:szCs w:val="26"/>
              </w:rPr>
            </w:pPr>
          </w:p>
        </w:tc>
      </w:tr>
    </w:tbl>
    <w:p w:rsidR="00CA3DF6" w:rsidRPr="00CC51AC" w:rsidRDefault="002832C7" w:rsidP="000C1891">
      <w:pPr>
        <w:spacing w:before="120" w:after="60" w:line="340" w:lineRule="exact"/>
        <w:ind w:firstLine="567"/>
        <w:jc w:val="both"/>
        <w:rPr>
          <w:sz w:val="26"/>
          <w:szCs w:val="26"/>
          <w:lang w:val="pt-BR"/>
        </w:rPr>
      </w:pPr>
      <w:r>
        <w:rPr>
          <w:b/>
          <w:sz w:val="26"/>
          <w:szCs w:val="26"/>
          <w:lang w:val="pt-BR"/>
        </w:rPr>
        <w:t>9</w:t>
      </w:r>
      <w:r w:rsidR="00CA3DF6" w:rsidRPr="00CC51AC">
        <w:rPr>
          <w:b/>
          <w:sz w:val="26"/>
          <w:szCs w:val="26"/>
          <w:lang w:val="pt-BR"/>
        </w:rPr>
        <w:t xml:space="preserve">.2. Cơ quan chịu trách nhiệm thu thập, tổng hợp: </w:t>
      </w:r>
      <w:r w:rsidR="00CA3DF6" w:rsidRPr="00CC51AC">
        <w:rPr>
          <w:sz w:val="26"/>
          <w:szCs w:val="26"/>
          <w:lang w:val="pt-BR"/>
        </w:rPr>
        <w:t>UBND cấp xã</w:t>
      </w:r>
    </w:p>
    <w:p w:rsidR="00FE71E5" w:rsidRPr="00CC51AC" w:rsidRDefault="00FE71E5" w:rsidP="00EE6ADA">
      <w:pPr>
        <w:spacing w:after="60" w:line="360" w:lineRule="exact"/>
        <w:ind w:firstLine="567"/>
        <w:jc w:val="both"/>
        <w:rPr>
          <w:b/>
          <w:sz w:val="26"/>
          <w:szCs w:val="26"/>
          <w:lang w:val="pt-BR"/>
        </w:rPr>
      </w:pPr>
      <w:r w:rsidRPr="00CC51AC">
        <w:rPr>
          <w:b/>
          <w:sz w:val="26"/>
          <w:szCs w:val="26"/>
          <w:lang w:val="pt-BR"/>
        </w:rPr>
        <w:t xml:space="preserve">III. </w:t>
      </w:r>
      <w:r w:rsidR="003B1109">
        <w:rPr>
          <w:b/>
          <w:sz w:val="26"/>
          <w:szCs w:val="26"/>
          <w:lang w:val="pt-BR"/>
        </w:rPr>
        <w:t xml:space="preserve">CÁC CHỈ TIÊU VỀ </w:t>
      </w:r>
      <w:r w:rsidRPr="00CC51AC">
        <w:rPr>
          <w:b/>
          <w:sz w:val="26"/>
          <w:szCs w:val="26"/>
          <w:lang w:val="pt-BR"/>
        </w:rPr>
        <w:t>M</w:t>
      </w:r>
      <w:r w:rsidR="00BC24F0" w:rsidRPr="00CC51AC">
        <w:rPr>
          <w:b/>
          <w:sz w:val="26"/>
          <w:szCs w:val="26"/>
          <w:lang w:val="pt-BR"/>
        </w:rPr>
        <w:t>ÔI TRƯỜNG</w:t>
      </w:r>
    </w:p>
    <w:p w:rsidR="00FE71E5" w:rsidRPr="000C1891" w:rsidRDefault="00D61C29" w:rsidP="00EE6ADA">
      <w:pPr>
        <w:spacing w:after="60" w:line="360" w:lineRule="exact"/>
        <w:ind w:firstLine="567"/>
        <w:jc w:val="both"/>
        <w:rPr>
          <w:b/>
          <w:color w:val="0070C0"/>
          <w:sz w:val="26"/>
          <w:szCs w:val="26"/>
          <w:lang w:val="pt-BR"/>
        </w:rPr>
      </w:pPr>
      <w:r w:rsidRPr="000C1891">
        <w:rPr>
          <w:b/>
          <w:color w:val="0070C0"/>
          <w:sz w:val="26"/>
          <w:szCs w:val="26"/>
          <w:lang w:val="pt-BR"/>
        </w:rPr>
        <w:t>1</w:t>
      </w:r>
      <w:r w:rsidR="00FE71E5" w:rsidRPr="000C1891">
        <w:rPr>
          <w:b/>
          <w:color w:val="0070C0"/>
          <w:sz w:val="26"/>
          <w:szCs w:val="26"/>
          <w:lang w:val="pt-BR"/>
        </w:rPr>
        <w:t>. Tỷ lệ che phủ rừng</w:t>
      </w:r>
    </w:p>
    <w:p w:rsidR="00FE71E5" w:rsidRPr="00CC51AC" w:rsidRDefault="00D61C29" w:rsidP="00EE6ADA">
      <w:pPr>
        <w:tabs>
          <w:tab w:val="left" w:pos="0"/>
          <w:tab w:val="left" w:pos="360"/>
          <w:tab w:val="left" w:pos="900"/>
        </w:tabs>
        <w:spacing w:after="60" w:line="360" w:lineRule="exact"/>
        <w:ind w:firstLine="567"/>
        <w:jc w:val="both"/>
        <w:rPr>
          <w:b/>
          <w:sz w:val="26"/>
          <w:szCs w:val="26"/>
          <w:lang w:val="pt-BR"/>
        </w:rPr>
      </w:pPr>
      <w:r>
        <w:rPr>
          <w:b/>
          <w:sz w:val="26"/>
          <w:szCs w:val="26"/>
          <w:lang w:val="pt-BR"/>
        </w:rPr>
        <w:t>1</w:t>
      </w:r>
      <w:r w:rsidR="00FE71E5" w:rsidRPr="00CC51AC">
        <w:rPr>
          <w:b/>
          <w:sz w:val="26"/>
          <w:szCs w:val="26"/>
          <w:lang w:val="pt-BR"/>
        </w:rPr>
        <w:t>.1. Khái niệm, phương pháp tính</w:t>
      </w:r>
    </w:p>
    <w:p w:rsidR="00FE71E5" w:rsidRPr="00CC51AC" w:rsidRDefault="00FE71E5" w:rsidP="00EE6ADA">
      <w:pPr>
        <w:tabs>
          <w:tab w:val="left" w:pos="0"/>
          <w:tab w:val="left" w:pos="360"/>
          <w:tab w:val="left" w:pos="900"/>
        </w:tabs>
        <w:spacing w:after="60" w:line="360" w:lineRule="exact"/>
        <w:ind w:firstLine="567"/>
        <w:jc w:val="both"/>
        <w:rPr>
          <w:sz w:val="26"/>
          <w:szCs w:val="26"/>
          <w:lang w:val="pt-BR"/>
        </w:rPr>
      </w:pPr>
      <w:r w:rsidRPr="00CC51AC">
        <w:rPr>
          <w:sz w:val="26"/>
          <w:szCs w:val="26"/>
          <w:lang w:val="pt-BR"/>
        </w:rPr>
        <w:t xml:space="preserve"> Tỷ lệ che phủ rừng là tỷ lệ phần trăm diện tích rừng hiện có so với diện tích đất tự nhiên của cả nước, một vùng lãnh thổ hay một địa phương tại một thời điểm nhất định.</w:t>
      </w:r>
    </w:p>
    <w:p w:rsidR="00FE71E5" w:rsidRPr="00CC51AC" w:rsidRDefault="00FE71E5" w:rsidP="00F54ADB">
      <w:pPr>
        <w:tabs>
          <w:tab w:val="left" w:pos="0"/>
          <w:tab w:val="left" w:pos="360"/>
          <w:tab w:val="left" w:pos="900"/>
        </w:tabs>
        <w:spacing w:after="0" w:line="240" w:lineRule="auto"/>
        <w:ind w:firstLine="567"/>
        <w:jc w:val="both"/>
        <w:rPr>
          <w:sz w:val="26"/>
          <w:szCs w:val="26"/>
          <w:lang w:val="de-DE"/>
        </w:rPr>
      </w:pPr>
      <w:r w:rsidRPr="00CC51AC">
        <w:rPr>
          <w:sz w:val="26"/>
          <w:szCs w:val="26"/>
          <w:lang w:val="de-DE"/>
        </w:rPr>
        <w:t>Công thức tính:</w:t>
      </w:r>
    </w:p>
    <w:p w:rsidR="00FE71E5" w:rsidRPr="00F54ADB" w:rsidRDefault="00FE71E5" w:rsidP="00F54ADB">
      <w:pPr>
        <w:tabs>
          <w:tab w:val="left" w:pos="0"/>
          <w:tab w:val="left" w:pos="360"/>
          <w:tab w:val="left" w:pos="900"/>
        </w:tabs>
        <w:spacing w:after="0" w:line="288" w:lineRule="auto"/>
        <w:jc w:val="center"/>
        <w:rPr>
          <w:rFonts w:cs="Times New Roman"/>
          <w:sz w:val="26"/>
          <w:szCs w:val="26"/>
        </w:rPr>
      </w:pPr>
      <w:r w:rsidRPr="00F54ADB">
        <w:rPr>
          <w:rFonts w:cs="Times New Roman"/>
          <w:sz w:val="26"/>
          <w:szCs w:val="26"/>
          <w:lang w:val="de-DE"/>
        </w:rPr>
        <w:t xml:space="preserve">Tỷ lệ che phủ rừng (%) = </w:t>
      </w:r>
      <w:r w:rsidRPr="00F54ADB">
        <w:rPr>
          <w:rFonts w:cs="Times New Roman"/>
          <w:position w:val="-26"/>
        </w:rPr>
        <w:object w:dxaOrig="114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36.3pt" o:ole="">
            <v:imagedata r:id="rId9" o:title=""/>
          </v:shape>
          <o:OLEObject Type="Embed" ProgID="Equation.DSMT4" ShapeID="_x0000_i1025" DrawAspect="Content" ObjectID="_1815280582" r:id="rId10"/>
        </w:object>
      </w:r>
    </w:p>
    <w:p w:rsidR="00FE71E5" w:rsidRPr="00CC51AC" w:rsidRDefault="00FE71E5" w:rsidP="008076BE">
      <w:pPr>
        <w:tabs>
          <w:tab w:val="left" w:pos="0"/>
          <w:tab w:val="left" w:pos="360"/>
          <w:tab w:val="left" w:pos="900"/>
        </w:tabs>
        <w:spacing w:after="60" w:line="360" w:lineRule="exact"/>
        <w:ind w:firstLine="567"/>
        <w:jc w:val="both"/>
        <w:rPr>
          <w:sz w:val="26"/>
          <w:szCs w:val="26"/>
        </w:rPr>
      </w:pPr>
      <w:r w:rsidRPr="00CC51AC">
        <w:rPr>
          <w:sz w:val="26"/>
          <w:szCs w:val="26"/>
          <w:lang w:val="de-DE"/>
        </w:rPr>
        <w:t xml:space="preserve">Trong đó:  </w:t>
      </w:r>
    </w:p>
    <w:p w:rsidR="00FE71E5" w:rsidRPr="00CC51AC" w:rsidRDefault="00FE71E5" w:rsidP="008076BE">
      <w:pPr>
        <w:tabs>
          <w:tab w:val="left" w:pos="0"/>
          <w:tab w:val="left" w:pos="360"/>
          <w:tab w:val="left" w:pos="900"/>
        </w:tabs>
        <w:spacing w:after="60" w:line="360" w:lineRule="exact"/>
        <w:ind w:firstLine="1008"/>
        <w:jc w:val="both"/>
        <w:rPr>
          <w:sz w:val="26"/>
          <w:szCs w:val="26"/>
          <w:lang w:val="de-DE"/>
        </w:rPr>
      </w:pPr>
      <w:r w:rsidRPr="00CC51AC">
        <w:rPr>
          <w:sz w:val="26"/>
          <w:szCs w:val="26"/>
          <w:lang w:val="de-DE"/>
        </w:rPr>
        <w:t xml:space="preserve">- Shcr là diện tích rừng hiện có; </w:t>
      </w:r>
    </w:p>
    <w:p w:rsidR="00FE71E5" w:rsidRPr="00CC51AC" w:rsidRDefault="00FE71E5" w:rsidP="008076BE">
      <w:pPr>
        <w:tabs>
          <w:tab w:val="left" w:pos="0"/>
          <w:tab w:val="left" w:pos="360"/>
          <w:tab w:val="left" w:pos="900"/>
        </w:tabs>
        <w:spacing w:after="60" w:line="360" w:lineRule="exact"/>
        <w:ind w:firstLine="1008"/>
        <w:jc w:val="both"/>
        <w:rPr>
          <w:iCs/>
          <w:sz w:val="26"/>
          <w:szCs w:val="26"/>
          <w:lang w:val="de-DE"/>
        </w:rPr>
      </w:pPr>
      <w:r w:rsidRPr="00CC51AC">
        <w:rPr>
          <w:sz w:val="26"/>
          <w:szCs w:val="26"/>
          <w:lang w:val="de-DE"/>
        </w:rPr>
        <w:t>- Stn là tổng diện tích đất tự nhiên.</w:t>
      </w:r>
    </w:p>
    <w:p w:rsidR="00FE71E5" w:rsidRPr="00CC51AC" w:rsidRDefault="00D61C29" w:rsidP="005441C6">
      <w:pPr>
        <w:spacing w:after="60" w:line="340" w:lineRule="exact"/>
        <w:ind w:firstLine="567"/>
        <w:jc w:val="both"/>
        <w:rPr>
          <w:sz w:val="26"/>
          <w:szCs w:val="26"/>
          <w:lang w:val="de-DE"/>
        </w:rPr>
      </w:pPr>
      <w:r>
        <w:rPr>
          <w:b/>
          <w:spacing w:val="4"/>
          <w:sz w:val="26"/>
          <w:szCs w:val="26"/>
          <w:lang w:val="de-DE"/>
        </w:rPr>
        <w:t>1</w:t>
      </w:r>
      <w:r w:rsidR="00991A11" w:rsidRPr="00CC51AC">
        <w:rPr>
          <w:b/>
          <w:spacing w:val="4"/>
          <w:sz w:val="26"/>
          <w:szCs w:val="26"/>
          <w:lang w:val="de-DE"/>
        </w:rPr>
        <w:t>.</w:t>
      </w:r>
      <w:r>
        <w:rPr>
          <w:b/>
          <w:spacing w:val="4"/>
          <w:sz w:val="26"/>
          <w:szCs w:val="26"/>
          <w:lang w:val="de-DE"/>
        </w:rPr>
        <w:t>2</w:t>
      </w:r>
      <w:r w:rsidR="00FE71E5" w:rsidRPr="00CC51AC">
        <w:rPr>
          <w:b/>
          <w:spacing w:val="4"/>
          <w:sz w:val="26"/>
          <w:szCs w:val="26"/>
          <w:lang w:val="de-DE"/>
        </w:rPr>
        <w:t xml:space="preserve">. Cơ quan chịu trách nhiệm thu thập, tổng hợp: </w:t>
      </w:r>
      <w:r w:rsidR="000C1891" w:rsidRPr="00CC51AC">
        <w:rPr>
          <w:sz w:val="26"/>
          <w:szCs w:val="26"/>
          <w:lang w:val="pt-BR"/>
        </w:rPr>
        <w:t>UBND cấp xã</w:t>
      </w:r>
      <w:r w:rsidR="000C1891">
        <w:rPr>
          <w:sz w:val="26"/>
          <w:szCs w:val="26"/>
          <w:lang w:val="pt-BR"/>
        </w:rPr>
        <w:t>.</w:t>
      </w:r>
    </w:p>
    <w:p w:rsidR="00991A11" w:rsidRPr="000C1891" w:rsidRDefault="00991A11" w:rsidP="005441C6">
      <w:pPr>
        <w:spacing w:after="60" w:line="340" w:lineRule="exact"/>
        <w:ind w:firstLine="567"/>
        <w:jc w:val="both"/>
        <w:rPr>
          <w:b/>
          <w:color w:val="0070C0"/>
          <w:sz w:val="26"/>
          <w:szCs w:val="26"/>
          <w:lang w:val="pt-BR"/>
        </w:rPr>
      </w:pPr>
      <w:r w:rsidRPr="000C1891">
        <w:rPr>
          <w:b/>
          <w:color w:val="0070C0"/>
          <w:sz w:val="26"/>
          <w:szCs w:val="26"/>
          <w:lang w:val="pt-BR"/>
        </w:rPr>
        <w:t xml:space="preserve">2. Tỷ lệ dân số nông thôn được </w:t>
      </w:r>
      <w:r w:rsidR="00D61C29" w:rsidRPr="000C1891">
        <w:rPr>
          <w:b/>
          <w:color w:val="0070C0"/>
          <w:sz w:val="26"/>
          <w:szCs w:val="26"/>
          <w:lang w:val="pt-BR"/>
        </w:rPr>
        <w:t>sử dụng</w:t>
      </w:r>
      <w:r w:rsidRPr="000C1891">
        <w:rPr>
          <w:b/>
          <w:color w:val="0070C0"/>
          <w:sz w:val="26"/>
          <w:szCs w:val="26"/>
          <w:lang w:val="pt-BR"/>
        </w:rPr>
        <w:t xml:space="preserve"> nước hợp vệ sinh</w:t>
      </w:r>
    </w:p>
    <w:p w:rsidR="00991A11" w:rsidRPr="00CC51AC" w:rsidRDefault="00991A11" w:rsidP="005441C6">
      <w:pPr>
        <w:tabs>
          <w:tab w:val="left" w:pos="0"/>
          <w:tab w:val="left" w:pos="360"/>
          <w:tab w:val="left" w:pos="900"/>
        </w:tabs>
        <w:spacing w:after="60" w:line="340" w:lineRule="exact"/>
        <w:ind w:firstLine="567"/>
        <w:jc w:val="both"/>
        <w:rPr>
          <w:b/>
          <w:sz w:val="26"/>
          <w:szCs w:val="26"/>
          <w:lang w:val="de-DE"/>
        </w:rPr>
      </w:pPr>
      <w:r w:rsidRPr="00CC51AC">
        <w:rPr>
          <w:b/>
          <w:sz w:val="26"/>
          <w:szCs w:val="26"/>
          <w:lang w:val="de-DE"/>
        </w:rPr>
        <w:t>2.1. Khái niệm, nội dung, phương pháp tính</w:t>
      </w:r>
    </w:p>
    <w:p w:rsidR="00991A11" w:rsidRPr="00CC51AC" w:rsidRDefault="00991A11" w:rsidP="005441C6">
      <w:pPr>
        <w:spacing w:after="120" w:line="340" w:lineRule="exact"/>
        <w:ind w:firstLine="567"/>
        <w:jc w:val="both"/>
        <w:rPr>
          <w:sz w:val="26"/>
          <w:szCs w:val="26"/>
          <w:lang w:val="pt-BR"/>
        </w:rPr>
      </w:pPr>
      <w:r w:rsidRPr="00CC51AC">
        <w:rPr>
          <w:sz w:val="26"/>
          <w:szCs w:val="26"/>
          <w:lang w:val="pt-BR"/>
        </w:rPr>
        <w:t xml:space="preserve">Tỷ lệ dân số nông thôn được cung cấp nước hợp vệ sinh là phần trăm dân số sống ở khu vực nông thôn được cung cấp nước hợp vệ sinh trong tổng số dân sống ở khu vực nông thôn. </w:t>
      </w:r>
    </w:p>
    <w:p w:rsidR="00991A11" w:rsidRPr="00CC51AC" w:rsidRDefault="00991A11" w:rsidP="005441C6">
      <w:pPr>
        <w:spacing w:after="120" w:line="340" w:lineRule="exact"/>
        <w:ind w:firstLine="567"/>
        <w:jc w:val="both"/>
        <w:rPr>
          <w:sz w:val="26"/>
          <w:szCs w:val="26"/>
          <w:lang w:val="pt-BR"/>
        </w:rPr>
      </w:pPr>
      <w:r w:rsidRPr="00CC51AC">
        <w:rPr>
          <w:i/>
          <w:sz w:val="26"/>
          <w:szCs w:val="26"/>
          <w:lang w:val="pt-BR"/>
        </w:rPr>
        <w:t>Nước hợp vệ sinh</w:t>
      </w:r>
      <w:r w:rsidRPr="00CC51AC">
        <w:rPr>
          <w:sz w:val="26"/>
          <w:szCs w:val="26"/>
          <w:lang w:val="pt-BR"/>
        </w:rPr>
        <w:t>: là nước được sử dụng trực tiếp hoặc sau lọc thỏa mãn các yêu cầu chất lượng: không mầu, không mùi, không vị lạ, không chứa thành phần có thể gây ảnh hưởng đến sức khỏe con người, có thể dùng để ăn uống sau khi đun sôi; đồng thời kết hợp với các quan sát theo hướng dẫn sau:</w:t>
      </w:r>
    </w:p>
    <w:p w:rsidR="00991A11" w:rsidRPr="00CC51AC" w:rsidRDefault="00991A11" w:rsidP="00D109F3">
      <w:pPr>
        <w:spacing w:after="60" w:line="340" w:lineRule="exact"/>
        <w:ind w:firstLine="567"/>
        <w:jc w:val="both"/>
        <w:rPr>
          <w:sz w:val="26"/>
          <w:szCs w:val="26"/>
          <w:lang w:val="pt-BR"/>
        </w:rPr>
      </w:pPr>
      <w:r w:rsidRPr="00CC51AC">
        <w:rPr>
          <w:sz w:val="26"/>
          <w:szCs w:val="26"/>
          <w:lang w:val="pt-BR"/>
        </w:rPr>
        <w:lastRenderedPageBreak/>
        <w:t>- Giếng đào hợp vệ sinh: nằm cách nhà tiêu, chuồng gia súc hoặc nguồn gây ô nhiễm khác ít nhất 10m; thành giếng cao tối thiểu 0,6m được xây bằng gạch, đá hoặc thả ống buy sâu ít nhất 3m kể từ mặt đất; sân giếng phải làm bằng bê tông, lát gạch, đá, không bị nứt nẻ.</w:t>
      </w:r>
    </w:p>
    <w:p w:rsidR="00991A11" w:rsidRPr="00CC51AC" w:rsidRDefault="00991A11" w:rsidP="00D109F3">
      <w:pPr>
        <w:spacing w:after="60" w:line="340" w:lineRule="exact"/>
        <w:ind w:firstLine="567"/>
        <w:jc w:val="both"/>
        <w:rPr>
          <w:sz w:val="26"/>
          <w:szCs w:val="26"/>
          <w:lang w:val="pt-BR"/>
        </w:rPr>
      </w:pPr>
      <w:r w:rsidRPr="00CC51AC">
        <w:rPr>
          <w:sz w:val="26"/>
          <w:szCs w:val="26"/>
          <w:lang w:val="pt-BR"/>
        </w:rPr>
        <w:t>- Giếng khoan hợp vệ sinh: nằm cách nhà tiêu, chuồng gia súc hoặc nguồn gây ô nhiễm khác ít nhất 10m; sân giếng phải làm bằng bê tông, lát gạch, đá, không bị nứt nẻ.</w:t>
      </w:r>
    </w:p>
    <w:p w:rsidR="00991A11" w:rsidRPr="00CC51AC" w:rsidRDefault="00991A11" w:rsidP="00D109F3">
      <w:pPr>
        <w:spacing w:after="60" w:line="340" w:lineRule="exact"/>
        <w:ind w:firstLine="567"/>
        <w:jc w:val="both"/>
        <w:rPr>
          <w:sz w:val="26"/>
          <w:szCs w:val="26"/>
          <w:lang w:val="pt-BR"/>
        </w:rPr>
      </w:pPr>
      <w:r w:rsidRPr="00CC51AC">
        <w:rPr>
          <w:sz w:val="26"/>
          <w:szCs w:val="26"/>
          <w:lang w:val="pt-BR"/>
        </w:rPr>
        <w:t xml:space="preserve">- Các nguồn nước hợp vệ sinh khác: </w:t>
      </w:r>
      <w:r w:rsidRPr="00CC51AC">
        <w:rPr>
          <w:i/>
          <w:sz w:val="26"/>
          <w:szCs w:val="26"/>
          <w:lang w:val="pt-BR"/>
        </w:rPr>
        <w:t>nước suối hoặc nước mặt</w:t>
      </w:r>
      <w:r w:rsidRPr="00CC51AC">
        <w:rPr>
          <w:sz w:val="26"/>
          <w:szCs w:val="26"/>
          <w:lang w:val="pt-BR"/>
        </w:rPr>
        <w:t xml:space="preserve"> không bị ô nhiễm bởi các chất thải của người, động vật, hóa chất, thuốc bảo vệ thực vật hoặc chất thải công nghiệp, làng nghề; </w:t>
      </w:r>
      <w:r w:rsidRPr="00CC51AC">
        <w:rPr>
          <w:i/>
          <w:sz w:val="26"/>
          <w:szCs w:val="26"/>
          <w:lang w:val="pt-BR"/>
        </w:rPr>
        <w:t>nước mưa</w:t>
      </w:r>
      <w:r w:rsidRPr="00CC51AC">
        <w:rPr>
          <w:sz w:val="26"/>
          <w:szCs w:val="26"/>
          <w:lang w:val="pt-BR"/>
        </w:rPr>
        <w:t xml:space="preserve"> được thu hứng từ mái ngói, mái tôn, trần nhà bê tông (sau khi xả nước bụi bẩn) trong bể chứa, lu chứa được rửa sạch trước khi thu hứng; </w:t>
      </w:r>
      <w:r w:rsidRPr="00CC51AC">
        <w:rPr>
          <w:i/>
          <w:sz w:val="26"/>
          <w:szCs w:val="26"/>
          <w:lang w:val="pt-BR"/>
        </w:rPr>
        <w:t>nước mạch lộ</w:t>
      </w:r>
      <w:r w:rsidRPr="00CC51AC">
        <w:rPr>
          <w:sz w:val="26"/>
          <w:szCs w:val="26"/>
          <w:lang w:val="pt-BR"/>
        </w:rPr>
        <w:t xml:space="preserve"> là nguồn nước ngầm xuất lộ từ khe núi đá và núi đất không bị ô nhiễm bởi chất thải của người hoặc động vật, hóa chất, thuốc bảo vệ thực vật hoặc chất thải công nghiệp, làng nghề.</w:t>
      </w:r>
    </w:p>
    <w:p w:rsidR="00991A11" w:rsidRPr="00CC51AC" w:rsidRDefault="00991A11" w:rsidP="00D109F3">
      <w:pPr>
        <w:spacing w:after="60" w:line="340" w:lineRule="exact"/>
        <w:ind w:firstLine="567"/>
        <w:jc w:val="both"/>
        <w:rPr>
          <w:sz w:val="26"/>
          <w:szCs w:val="26"/>
          <w:lang w:val="pt-BR"/>
        </w:rPr>
      </w:pPr>
      <w:r w:rsidRPr="00CC51AC">
        <w:rPr>
          <w:sz w:val="26"/>
          <w:szCs w:val="26"/>
          <w:lang w:val="pt-BR"/>
        </w:rPr>
        <w:t xml:space="preserve">Tỷ lệ dân số nông thôn được cung cấp nước sạch là phần trăm dân số sống ở khu vực nông thôn được cung cấp nước sạch trong tổng số dân sống ở khu vực nông thôn. </w:t>
      </w:r>
    </w:p>
    <w:p w:rsidR="00991A11" w:rsidRPr="00CC51AC" w:rsidRDefault="001119C5" w:rsidP="00D109F3">
      <w:pPr>
        <w:spacing w:after="60" w:line="340" w:lineRule="exact"/>
        <w:ind w:firstLine="567"/>
        <w:jc w:val="both"/>
        <w:rPr>
          <w:sz w:val="26"/>
          <w:szCs w:val="26"/>
          <w:lang w:val="pt-BR"/>
        </w:rPr>
      </w:pPr>
      <w:r w:rsidRPr="00CC51AC">
        <w:rPr>
          <w:sz w:val="26"/>
          <w:szCs w:val="26"/>
          <w:lang w:val="pt-BR"/>
        </w:rPr>
        <w:t>Là nước đáp ứng các chỉ tiêu theo quy định của Quy chuẩn kỹ thuật Quốc gia về chất lượng nước sinh hoạt - QCVN do Bộ Y tế ban hành.</w:t>
      </w:r>
    </w:p>
    <w:p w:rsidR="00991A11" w:rsidRPr="000D3D09" w:rsidRDefault="00991A11" w:rsidP="00A66216">
      <w:pPr>
        <w:spacing w:after="120" w:line="360" w:lineRule="exact"/>
        <w:ind w:firstLine="567"/>
        <w:jc w:val="both"/>
        <w:rPr>
          <w:sz w:val="26"/>
          <w:szCs w:val="26"/>
          <w:lang w:val="pt-BR"/>
        </w:rPr>
      </w:pPr>
      <w:r w:rsidRPr="000D3D09">
        <w:rPr>
          <w:sz w:val="26"/>
          <w:szCs w:val="26"/>
          <w:lang w:val="pt-BR"/>
        </w:rPr>
        <w:t>Công thức tính:</w:t>
      </w:r>
    </w:p>
    <w:tbl>
      <w:tblPr>
        <w:tblW w:w="8048" w:type="dxa"/>
        <w:tblInd w:w="468" w:type="dxa"/>
        <w:tblLayout w:type="fixed"/>
        <w:tblLook w:val="01E0" w:firstRow="1" w:lastRow="1" w:firstColumn="1" w:lastColumn="1" w:noHBand="0" w:noVBand="0"/>
      </w:tblPr>
      <w:tblGrid>
        <w:gridCol w:w="2520"/>
        <w:gridCol w:w="283"/>
        <w:gridCol w:w="4111"/>
        <w:gridCol w:w="425"/>
        <w:gridCol w:w="709"/>
      </w:tblGrid>
      <w:tr w:rsidR="000D3D09" w:rsidRPr="000D3D09" w:rsidTr="00C5764E">
        <w:trPr>
          <w:trHeight w:val="643"/>
        </w:trPr>
        <w:tc>
          <w:tcPr>
            <w:tcW w:w="2520" w:type="dxa"/>
            <w:vMerge w:val="restart"/>
          </w:tcPr>
          <w:p w:rsidR="00991A11" w:rsidRPr="000D3D09" w:rsidRDefault="00991A11" w:rsidP="00DA35BF">
            <w:pPr>
              <w:tabs>
                <w:tab w:val="left" w:pos="851"/>
              </w:tabs>
              <w:spacing w:after="0" w:line="300" w:lineRule="exact"/>
              <w:ind w:right="396"/>
              <w:rPr>
                <w:sz w:val="26"/>
                <w:szCs w:val="26"/>
                <w:lang w:val="pt-BR"/>
              </w:rPr>
            </w:pPr>
          </w:p>
          <w:p w:rsidR="00991A11" w:rsidRPr="000D3D09" w:rsidRDefault="00991A11" w:rsidP="004805CE">
            <w:pPr>
              <w:tabs>
                <w:tab w:val="left" w:pos="851"/>
              </w:tabs>
              <w:spacing w:after="0" w:line="300" w:lineRule="exact"/>
              <w:jc w:val="center"/>
              <w:rPr>
                <w:sz w:val="26"/>
                <w:szCs w:val="26"/>
                <w:lang w:val="pt-BR"/>
              </w:rPr>
            </w:pPr>
            <w:r w:rsidRPr="000D3D09">
              <w:rPr>
                <w:sz w:val="26"/>
                <w:szCs w:val="26"/>
                <w:lang w:val="pt-BR"/>
              </w:rPr>
              <w:t xml:space="preserve">Tỷ lệ dân số nông thôn được </w:t>
            </w:r>
            <w:r w:rsidR="004805CE" w:rsidRPr="000D3D09">
              <w:rPr>
                <w:sz w:val="26"/>
                <w:szCs w:val="26"/>
                <w:lang w:val="pt-BR"/>
              </w:rPr>
              <w:t>sử dụng</w:t>
            </w:r>
            <w:r w:rsidRPr="000D3D09">
              <w:rPr>
                <w:sz w:val="26"/>
                <w:szCs w:val="26"/>
                <w:lang w:val="pt-BR"/>
              </w:rPr>
              <w:t xml:space="preserve"> nước hợp vệ sinh (%)</w:t>
            </w:r>
          </w:p>
        </w:tc>
        <w:tc>
          <w:tcPr>
            <w:tcW w:w="283" w:type="dxa"/>
          </w:tcPr>
          <w:p w:rsidR="00991A11" w:rsidRPr="000D3D09" w:rsidRDefault="00991A11" w:rsidP="00DA35BF">
            <w:pPr>
              <w:spacing w:after="0" w:line="300" w:lineRule="exact"/>
              <w:jc w:val="both"/>
              <w:rPr>
                <w:sz w:val="26"/>
                <w:szCs w:val="26"/>
                <w:lang w:val="pt-BR"/>
              </w:rPr>
            </w:pPr>
          </w:p>
        </w:tc>
        <w:tc>
          <w:tcPr>
            <w:tcW w:w="4111" w:type="dxa"/>
          </w:tcPr>
          <w:p w:rsidR="00991A11" w:rsidRPr="000D3D09" w:rsidRDefault="00991A11" w:rsidP="00DA35BF">
            <w:pPr>
              <w:tabs>
                <w:tab w:val="left" w:pos="851"/>
              </w:tabs>
              <w:spacing w:after="0" w:line="300" w:lineRule="exact"/>
              <w:ind w:right="397"/>
              <w:jc w:val="center"/>
              <w:rPr>
                <w:sz w:val="26"/>
                <w:szCs w:val="26"/>
                <w:lang w:val="pt-BR"/>
              </w:rPr>
            </w:pPr>
            <w:r w:rsidRPr="000D3D09">
              <w:rPr>
                <w:sz w:val="26"/>
                <w:szCs w:val="26"/>
                <w:lang w:val="pt-BR"/>
              </w:rPr>
              <w:t xml:space="preserve">Dân số nông thôn được </w:t>
            </w:r>
            <w:r w:rsidR="004805CE" w:rsidRPr="000D3D09">
              <w:rPr>
                <w:sz w:val="26"/>
                <w:szCs w:val="26"/>
                <w:lang w:val="pt-BR"/>
              </w:rPr>
              <w:t>sử dụng</w:t>
            </w:r>
            <w:r w:rsidRPr="000D3D09">
              <w:rPr>
                <w:sz w:val="26"/>
                <w:szCs w:val="26"/>
                <w:lang w:val="pt-BR"/>
              </w:rPr>
              <w:t xml:space="preserve"> nước hợp vệ sinh</w:t>
            </w:r>
          </w:p>
        </w:tc>
        <w:tc>
          <w:tcPr>
            <w:tcW w:w="425" w:type="dxa"/>
          </w:tcPr>
          <w:p w:rsidR="00991A11" w:rsidRPr="000D3D09" w:rsidRDefault="00991A11" w:rsidP="00DA35BF">
            <w:pPr>
              <w:spacing w:after="0" w:line="300" w:lineRule="exact"/>
              <w:jc w:val="both"/>
              <w:rPr>
                <w:sz w:val="26"/>
                <w:szCs w:val="26"/>
                <w:lang w:val="pt-BR"/>
              </w:rPr>
            </w:pPr>
          </w:p>
        </w:tc>
        <w:tc>
          <w:tcPr>
            <w:tcW w:w="709" w:type="dxa"/>
          </w:tcPr>
          <w:p w:rsidR="00991A11" w:rsidRPr="000D3D09" w:rsidRDefault="00991A11" w:rsidP="00DA35BF">
            <w:pPr>
              <w:spacing w:after="0" w:line="300" w:lineRule="exact"/>
              <w:jc w:val="both"/>
              <w:rPr>
                <w:sz w:val="26"/>
                <w:szCs w:val="26"/>
                <w:lang w:val="pt-BR"/>
              </w:rPr>
            </w:pPr>
          </w:p>
        </w:tc>
      </w:tr>
      <w:tr w:rsidR="000D3D09" w:rsidRPr="000D3D09" w:rsidTr="00C5764E">
        <w:trPr>
          <w:trHeight w:val="360"/>
        </w:trPr>
        <w:tc>
          <w:tcPr>
            <w:tcW w:w="2520" w:type="dxa"/>
            <w:vMerge/>
          </w:tcPr>
          <w:p w:rsidR="00991A11" w:rsidRPr="000D3D09" w:rsidRDefault="00991A11" w:rsidP="00DA35BF">
            <w:pPr>
              <w:spacing w:after="0" w:line="300" w:lineRule="exact"/>
              <w:rPr>
                <w:sz w:val="26"/>
                <w:szCs w:val="26"/>
                <w:lang w:val="pt-BR"/>
              </w:rPr>
            </w:pPr>
          </w:p>
        </w:tc>
        <w:tc>
          <w:tcPr>
            <w:tcW w:w="283" w:type="dxa"/>
          </w:tcPr>
          <w:p w:rsidR="00991A11" w:rsidRPr="000D3D09" w:rsidRDefault="00991A11" w:rsidP="00DA35BF">
            <w:pPr>
              <w:spacing w:after="0" w:line="300" w:lineRule="exact"/>
              <w:jc w:val="both"/>
              <w:rPr>
                <w:sz w:val="26"/>
                <w:szCs w:val="26"/>
              </w:rPr>
            </w:pPr>
            <w:r w:rsidRPr="000D3D09">
              <w:rPr>
                <w:sz w:val="26"/>
                <w:szCs w:val="26"/>
              </w:rPr>
              <w:t>=</w:t>
            </w:r>
          </w:p>
        </w:tc>
        <w:tc>
          <w:tcPr>
            <w:tcW w:w="4111" w:type="dxa"/>
          </w:tcPr>
          <w:p w:rsidR="00991A11" w:rsidRPr="000D3D09" w:rsidRDefault="00000FA2" w:rsidP="00DA35BF">
            <w:pPr>
              <w:spacing w:after="0" w:line="300" w:lineRule="exact"/>
              <w:jc w:val="both"/>
              <w:rPr>
                <w:sz w:val="26"/>
                <w:szCs w:val="26"/>
              </w:rPr>
            </w:pPr>
            <w:r>
              <w:rPr>
                <w:noProof/>
                <w:sz w:val="26"/>
                <w:szCs w:val="26"/>
                <w:lang w:val="en-GB" w:eastAsia="en-GB"/>
              </w:rPr>
              <mc:AlternateContent>
                <mc:Choice Requires="wps">
                  <w:drawing>
                    <wp:anchor distT="4294967295" distB="4294967295" distL="114300" distR="114300" simplePos="0" relativeHeight="251671552" behindDoc="0" locked="0" layoutInCell="1" allowOverlap="1">
                      <wp:simplePos x="0" y="0"/>
                      <wp:positionH relativeFrom="column">
                        <wp:posOffset>-6350</wp:posOffset>
                      </wp:positionH>
                      <wp:positionV relativeFrom="paragraph">
                        <wp:posOffset>112394</wp:posOffset>
                      </wp:positionV>
                      <wp:extent cx="2514600" cy="0"/>
                      <wp:effectExtent l="0" t="0" r="19050" b="19050"/>
                      <wp:wrapNone/>
                      <wp:docPr id="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85pt" to="19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"/>
                  </w:pict>
                </mc:Fallback>
              </mc:AlternateContent>
            </w:r>
          </w:p>
        </w:tc>
        <w:tc>
          <w:tcPr>
            <w:tcW w:w="425" w:type="dxa"/>
          </w:tcPr>
          <w:p w:rsidR="00991A11" w:rsidRPr="000D3D09" w:rsidRDefault="00991A11" w:rsidP="00DA35BF">
            <w:pPr>
              <w:spacing w:after="0" w:line="300" w:lineRule="exact"/>
              <w:jc w:val="both"/>
              <w:rPr>
                <w:sz w:val="26"/>
                <w:szCs w:val="26"/>
              </w:rPr>
            </w:pPr>
            <w:r w:rsidRPr="000D3D09">
              <w:rPr>
                <w:sz w:val="26"/>
                <w:szCs w:val="26"/>
              </w:rPr>
              <w:t>X</w:t>
            </w:r>
          </w:p>
        </w:tc>
        <w:tc>
          <w:tcPr>
            <w:tcW w:w="709" w:type="dxa"/>
          </w:tcPr>
          <w:p w:rsidR="00991A11" w:rsidRPr="000D3D09" w:rsidRDefault="00991A11" w:rsidP="00DA35BF">
            <w:pPr>
              <w:spacing w:after="0" w:line="300" w:lineRule="exact"/>
              <w:jc w:val="center"/>
              <w:rPr>
                <w:sz w:val="26"/>
                <w:szCs w:val="26"/>
              </w:rPr>
            </w:pPr>
            <w:r w:rsidRPr="000D3D09">
              <w:rPr>
                <w:sz w:val="26"/>
                <w:szCs w:val="26"/>
                <w:lang w:val="pt-BR"/>
              </w:rPr>
              <w:t>100</w:t>
            </w:r>
          </w:p>
        </w:tc>
      </w:tr>
      <w:tr w:rsidR="000D3D09" w:rsidRPr="000D3D09" w:rsidTr="00C5764E">
        <w:trPr>
          <w:trHeight w:val="535"/>
        </w:trPr>
        <w:tc>
          <w:tcPr>
            <w:tcW w:w="2520" w:type="dxa"/>
            <w:vMerge/>
          </w:tcPr>
          <w:p w:rsidR="00991A11" w:rsidRPr="000D3D09" w:rsidRDefault="00991A11" w:rsidP="00DA35BF">
            <w:pPr>
              <w:spacing w:after="0" w:line="300" w:lineRule="exact"/>
              <w:rPr>
                <w:sz w:val="26"/>
                <w:szCs w:val="26"/>
              </w:rPr>
            </w:pPr>
          </w:p>
        </w:tc>
        <w:tc>
          <w:tcPr>
            <w:tcW w:w="283" w:type="dxa"/>
          </w:tcPr>
          <w:p w:rsidR="00991A11" w:rsidRPr="000D3D09" w:rsidRDefault="00991A11" w:rsidP="00DA35BF">
            <w:pPr>
              <w:spacing w:after="0" w:line="300" w:lineRule="exact"/>
              <w:jc w:val="both"/>
              <w:rPr>
                <w:sz w:val="26"/>
                <w:szCs w:val="26"/>
              </w:rPr>
            </w:pPr>
          </w:p>
        </w:tc>
        <w:tc>
          <w:tcPr>
            <w:tcW w:w="4111" w:type="dxa"/>
          </w:tcPr>
          <w:p w:rsidR="00991A11" w:rsidRPr="000D3D09" w:rsidRDefault="00991A11" w:rsidP="00DA35BF">
            <w:pPr>
              <w:spacing w:after="0" w:line="300" w:lineRule="exact"/>
              <w:jc w:val="center"/>
              <w:rPr>
                <w:sz w:val="26"/>
                <w:szCs w:val="26"/>
              </w:rPr>
            </w:pPr>
            <w:r w:rsidRPr="000D3D09">
              <w:rPr>
                <w:sz w:val="26"/>
                <w:szCs w:val="26"/>
              </w:rPr>
              <w:t>Dân số khu vực nông thôn</w:t>
            </w:r>
          </w:p>
        </w:tc>
        <w:tc>
          <w:tcPr>
            <w:tcW w:w="425" w:type="dxa"/>
          </w:tcPr>
          <w:p w:rsidR="00991A11" w:rsidRPr="000D3D09" w:rsidRDefault="00991A11" w:rsidP="00DA35BF">
            <w:pPr>
              <w:spacing w:after="0" w:line="300" w:lineRule="exact"/>
              <w:jc w:val="both"/>
              <w:rPr>
                <w:sz w:val="26"/>
                <w:szCs w:val="26"/>
              </w:rPr>
            </w:pPr>
          </w:p>
        </w:tc>
        <w:tc>
          <w:tcPr>
            <w:tcW w:w="709" w:type="dxa"/>
          </w:tcPr>
          <w:p w:rsidR="00991A11" w:rsidRPr="000D3D09" w:rsidRDefault="00991A11" w:rsidP="00DA35BF">
            <w:pPr>
              <w:spacing w:after="0" w:line="300" w:lineRule="exact"/>
              <w:jc w:val="both"/>
              <w:rPr>
                <w:sz w:val="26"/>
                <w:szCs w:val="26"/>
              </w:rPr>
            </w:pPr>
          </w:p>
        </w:tc>
      </w:tr>
      <w:tr w:rsidR="000D3D09" w:rsidRPr="000D3D09" w:rsidTr="00C5764E">
        <w:trPr>
          <w:trHeight w:val="643"/>
        </w:trPr>
        <w:tc>
          <w:tcPr>
            <w:tcW w:w="2520" w:type="dxa"/>
            <w:vMerge w:val="restart"/>
          </w:tcPr>
          <w:p w:rsidR="00991A11" w:rsidRPr="000D3D09" w:rsidRDefault="00991A11" w:rsidP="00DA35BF">
            <w:pPr>
              <w:tabs>
                <w:tab w:val="left" w:pos="851"/>
              </w:tabs>
              <w:spacing w:after="0" w:line="300" w:lineRule="exact"/>
              <w:ind w:right="396"/>
              <w:rPr>
                <w:sz w:val="26"/>
                <w:szCs w:val="26"/>
                <w:lang w:val="pt-BR"/>
              </w:rPr>
            </w:pPr>
          </w:p>
          <w:p w:rsidR="00991A11" w:rsidRPr="000D3D09" w:rsidRDefault="00991A11" w:rsidP="00DA35BF">
            <w:pPr>
              <w:tabs>
                <w:tab w:val="left" w:pos="851"/>
              </w:tabs>
              <w:spacing w:after="0" w:line="300" w:lineRule="exact"/>
              <w:jc w:val="center"/>
              <w:rPr>
                <w:sz w:val="26"/>
                <w:szCs w:val="26"/>
                <w:lang w:val="pt-BR"/>
              </w:rPr>
            </w:pPr>
            <w:r w:rsidRPr="000D3D09">
              <w:rPr>
                <w:sz w:val="26"/>
                <w:szCs w:val="26"/>
                <w:lang w:val="pt-BR"/>
              </w:rPr>
              <w:t xml:space="preserve">Tỷ lệ dân số nông thôn được </w:t>
            </w:r>
            <w:r w:rsidR="004805CE" w:rsidRPr="000D3D09">
              <w:rPr>
                <w:sz w:val="26"/>
                <w:szCs w:val="26"/>
                <w:lang w:val="pt-BR"/>
              </w:rPr>
              <w:t>sử dụng</w:t>
            </w:r>
            <w:r w:rsidRPr="000D3D09">
              <w:rPr>
                <w:sz w:val="26"/>
                <w:szCs w:val="26"/>
                <w:lang w:val="pt-BR"/>
              </w:rPr>
              <w:t xml:space="preserve"> nước sạch (%)</w:t>
            </w:r>
          </w:p>
        </w:tc>
        <w:tc>
          <w:tcPr>
            <w:tcW w:w="283" w:type="dxa"/>
          </w:tcPr>
          <w:p w:rsidR="00991A11" w:rsidRPr="000D3D09" w:rsidRDefault="00991A11" w:rsidP="00DA35BF">
            <w:pPr>
              <w:spacing w:after="0" w:line="300" w:lineRule="exact"/>
              <w:jc w:val="both"/>
              <w:rPr>
                <w:sz w:val="26"/>
                <w:szCs w:val="26"/>
                <w:lang w:val="pt-BR"/>
              </w:rPr>
            </w:pPr>
          </w:p>
        </w:tc>
        <w:tc>
          <w:tcPr>
            <w:tcW w:w="4111" w:type="dxa"/>
          </w:tcPr>
          <w:p w:rsidR="00991A11" w:rsidRPr="000D3D09" w:rsidRDefault="00991A11" w:rsidP="00DA35BF">
            <w:pPr>
              <w:tabs>
                <w:tab w:val="left" w:pos="851"/>
              </w:tabs>
              <w:spacing w:after="0" w:line="300" w:lineRule="exact"/>
              <w:ind w:right="397"/>
              <w:jc w:val="center"/>
              <w:rPr>
                <w:sz w:val="26"/>
                <w:szCs w:val="26"/>
                <w:lang w:val="pt-BR"/>
              </w:rPr>
            </w:pPr>
            <w:r w:rsidRPr="000D3D09">
              <w:rPr>
                <w:sz w:val="26"/>
                <w:szCs w:val="26"/>
                <w:lang w:val="pt-BR"/>
              </w:rPr>
              <w:t xml:space="preserve">Dân số nông thôn được </w:t>
            </w:r>
            <w:r w:rsidR="004805CE" w:rsidRPr="000D3D09">
              <w:rPr>
                <w:sz w:val="26"/>
                <w:szCs w:val="26"/>
                <w:lang w:val="pt-BR"/>
              </w:rPr>
              <w:t>sử dụng</w:t>
            </w:r>
            <w:r w:rsidRPr="000D3D09">
              <w:rPr>
                <w:sz w:val="26"/>
                <w:szCs w:val="26"/>
                <w:lang w:val="pt-BR"/>
              </w:rPr>
              <w:t xml:space="preserve"> nước sạch</w:t>
            </w:r>
          </w:p>
        </w:tc>
        <w:tc>
          <w:tcPr>
            <w:tcW w:w="425" w:type="dxa"/>
          </w:tcPr>
          <w:p w:rsidR="00991A11" w:rsidRPr="000D3D09" w:rsidRDefault="00991A11" w:rsidP="00DA35BF">
            <w:pPr>
              <w:spacing w:after="0" w:line="300" w:lineRule="exact"/>
              <w:jc w:val="both"/>
              <w:rPr>
                <w:sz w:val="26"/>
                <w:szCs w:val="26"/>
                <w:lang w:val="pt-BR"/>
              </w:rPr>
            </w:pPr>
          </w:p>
        </w:tc>
        <w:tc>
          <w:tcPr>
            <w:tcW w:w="709" w:type="dxa"/>
          </w:tcPr>
          <w:p w:rsidR="00991A11" w:rsidRPr="000D3D09" w:rsidRDefault="00991A11" w:rsidP="00DA35BF">
            <w:pPr>
              <w:spacing w:after="0" w:line="300" w:lineRule="exact"/>
              <w:jc w:val="both"/>
              <w:rPr>
                <w:sz w:val="26"/>
                <w:szCs w:val="26"/>
                <w:lang w:val="pt-BR"/>
              </w:rPr>
            </w:pPr>
          </w:p>
        </w:tc>
      </w:tr>
      <w:tr w:rsidR="000D3D09" w:rsidRPr="000D3D09" w:rsidTr="00C5764E">
        <w:trPr>
          <w:trHeight w:val="360"/>
        </w:trPr>
        <w:tc>
          <w:tcPr>
            <w:tcW w:w="2520" w:type="dxa"/>
            <w:vMerge/>
          </w:tcPr>
          <w:p w:rsidR="00991A11" w:rsidRPr="000D3D09" w:rsidRDefault="00991A11" w:rsidP="00DA35BF">
            <w:pPr>
              <w:spacing w:after="0" w:line="300" w:lineRule="exact"/>
              <w:rPr>
                <w:sz w:val="26"/>
                <w:szCs w:val="26"/>
                <w:lang w:val="pt-BR"/>
              </w:rPr>
            </w:pPr>
          </w:p>
        </w:tc>
        <w:tc>
          <w:tcPr>
            <w:tcW w:w="283" w:type="dxa"/>
          </w:tcPr>
          <w:p w:rsidR="00991A11" w:rsidRPr="000D3D09" w:rsidRDefault="00991A11" w:rsidP="00DA35BF">
            <w:pPr>
              <w:spacing w:after="0" w:line="300" w:lineRule="exact"/>
              <w:jc w:val="both"/>
              <w:rPr>
                <w:sz w:val="26"/>
                <w:szCs w:val="26"/>
              </w:rPr>
            </w:pPr>
            <w:r w:rsidRPr="000D3D09">
              <w:rPr>
                <w:sz w:val="26"/>
                <w:szCs w:val="26"/>
              </w:rPr>
              <w:t>=</w:t>
            </w:r>
          </w:p>
        </w:tc>
        <w:tc>
          <w:tcPr>
            <w:tcW w:w="4111" w:type="dxa"/>
          </w:tcPr>
          <w:p w:rsidR="00991A11" w:rsidRPr="000D3D09" w:rsidRDefault="00000FA2" w:rsidP="00DA35BF">
            <w:pPr>
              <w:spacing w:after="0" w:line="300" w:lineRule="exact"/>
              <w:jc w:val="both"/>
              <w:rPr>
                <w:sz w:val="26"/>
                <w:szCs w:val="26"/>
              </w:rPr>
            </w:pPr>
            <w:r>
              <w:rPr>
                <w:noProof/>
                <w:sz w:val="26"/>
                <w:szCs w:val="26"/>
                <w:lang w:val="en-GB" w:eastAsia="en-GB"/>
              </w:rPr>
              <mc:AlternateContent>
                <mc:Choice Requires="wps">
                  <w:drawing>
                    <wp:anchor distT="4294967295" distB="4294967295" distL="114300" distR="114300" simplePos="0" relativeHeight="251672576" behindDoc="0" locked="0" layoutInCell="1" allowOverlap="1">
                      <wp:simplePos x="0" y="0"/>
                      <wp:positionH relativeFrom="column">
                        <wp:posOffset>-6350</wp:posOffset>
                      </wp:positionH>
                      <wp:positionV relativeFrom="paragraph">
                        <wp:posOffset>112394</wp:posOffset>
                      </wp:positionV>
                      <wp:extent cx="25146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85pt" to="19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"/>
                  </w:pict>
                </mc:Fallback>
              </mc:AlternateContent>
            </w:r>
          </w:p>
        </w:tc>
        <w:tc>
          <w:tcPr>
            <w:tcW w:w="425" w:type="dxa"/>
          </w:tcPr>
          <w:p w:rsidR="00991A11" w:rsidRPr="000D3D09" w:rsidRDefault="00991A11" w:rsidP="00DA35BF">
            <w:pPr>
              <w:spacing w:after="0" w:line="300" w:lineRule="exact"/>
              <w:jc w:val="both"/>
              <w:rPr>
                <w:sz w:val="26"/>
                <w:szCs w:val="26"/>
              </w:rPr>
            </w:pPr>
            <w:r w:rsidRPr="000D3D09">
              <w:rPr>
                <w:sz w:val="26"/>
                <w:szCs w:val="26"/>
              </w:rPr>
              <w:t>X</w:t>
            </w:r>
          </w:p>
        </w:tc>
        <w:tc>
          <w:tcPr>
            <w:tcW w:w="709" w:type="dxa"/>
          </w:tcPr>
          <w:p w:rsidR="00991A11" w:rsidRPr="000D3D09" w:rsidRDefault="00991A11" w:rsidP="00DA35BF">
            <w:pPr>
              <w:spacing w:after="0" w:line="300" w:lineRule="exact"/>
              <w:jc w:val="center"/>
              <w:rPr>
                <w:sz w:val="26"/>
                <w:szCs w:val="26"/>
              </w:rPr>
            </w:pPr>
            <w:r w:rsidRPr="000D3D09">
              <w:rPr>
                <w:sz w:val="26"/>
                <w:szCs w:val="26"/>
                <w:lang w:val="pt-BR"/>
              </w:rPr>
              <w:t>100</w:t>
            </w:r>
          </w:p>
        </w:tc>
      </w:tr>
      <w:tr w:rsidR="00CC51AC" w:rsidRPr="00CC51AC" w:rsidTr="00C5764E">
        <w:trPr>
          <w:trHeight w:val="535"/>
        </w:trPr>
        <w:tc>
          <w:tcPr>
            <w:tcW w:w="2520" w:type="dxa"/>
            <w:vMerge/>
          </w:tcPr>
          <w:p w:rsidR="00991A11" w:rsidRPr="00CC51AC" w:rsidRDefault="00991A11" w:rsidP="00DA35BF">
            <w:pPr>
              <w:spacing w:after="0" w:line="300" w:lineRule="exact"/>
              <w:rPr>
                <w:sz w:val="26"/>
                <w:szCs w:val="26"/>
              </w:rPr>
            </w:pPr>
          </w:p>
        </w:tc>
        <w:tc>
          <w:tcPr>
            <w:tcW w:w="283" w:type="dxa"/>
          </w:tcPr>
          <w:p w:rsidR="00991A11" w:rsidRPr="00CC51AC" w:rsidRDefault="00991A11" w:rsidP="00DA35BF">
            <w:pPr>
              <w:spacing w:after="0" w:line="300" w:lineRule="exact"/>
              <w:jc w:val="both"/>
              <w:rPr>
                <w:sz w:val="26"/>
                <w:szCs w:val="26"/>
              </w:rPr>
            </w:pPr>
          </w:p>
        </w:tc>
        <w:tc>
          <w:tcPr>
            <w:tcW w:w="4111" w:type="dxa"/>
          </w:tcPr>
          <w:p w:rsidR="00991A11" w:rsidRPr="00CC51AC" w:rsidRDefault="00991A11" w:rsidP="00DA35BF">
            <w:pPr>
              <w:spacing w:after="0" w:line="300" w:lineRule="exact"/>
              <w:jc w:val="center"/>
              <w:rPr>
                <w:sz w:val="26"/>
                <w:szCs w:val="26"/>
              </w:rPr>
            </w:pPr>
            <w:r w:rsidRPr="00CC51AC">
              <w:rPr>
                <w:sz w:val="26"/>
                <w:szCs w:val="26"/>
              </w:rPr>
              <w:t xml:space="preserve">Dân số khu vực </w:t>
            </w:r>
            <w:r w:rsidRPr="00CC51AC">
              <w:rPr>
                <w:sz w:val="26"/>
                <w:szCs w:val="26"/>
                <w:lang w:val="pt-BR"/>
              </w:rPr>
              <w:t>nông thôn</w:t>
            </w:r>
          </w:p>
        </w:tc>
        <w:tc>
          <w:tcPr>
            <w:tcW w:w="425" w:type="dxa"/>
          </w:tcPr>
          <w:p w:rsidR="00991A11" w:rsidRPr="00CC51AC" w:rsidRDefault="00991A11" w:rsidP="00DA35BF">
            <w:pPr>
              <w:spacing w:after="0" w:line="300" w:lineRule="exact"/>
              <w:jc w:val="both"/>
              <w:rPr>
                <w:sz w:val="26"/>
                <w:szCs w:val="26"/>
              </w:rPr>
            </w:pPr>
          </w:p>
        </w:tc>
        <w:tc>
          <w:tcPr>
            <w:tcW w:w="709" w:type="dxa"/>
          </w:tcPr>
          <w:p w:rsidR="00991A11" w:rsidRPr="00CC51AC" w:rsidRDefault="00991A11" w:rsidP="00DA35BF">
            <w:pPr>
              <w:spacing w:after="0" w:line="300" w:lineRule="exact"/>
              <w:jc w:val="both"/>
              <w:rPr>
                <w:sz w:val="26"/>
                <w:szCs w:val="26"/>
              </w:rPr>
            </w:pPr>
          </w:p>
        </w:tc>
      </w:tr>
    </w:tbl>
    <w:p w:rsidR="003C713A" w:rsidRDefault="00991A11" w:rsidP="008076BE">
      <w:pPr>
        <w:spacing w:after="60" w:line="360" w:lineRule="exact"/>
        <w:ind w:firstLine="567"/>
        <w:jc w:val="both"/>
        <w:rPr>
          <w:b/>
          <w:spacing w:val="4"/>
          <w:sz w:val="26"/>
          <w:szCs w:val="26"/>
          <w:lang w:val="de-DE"/>
        </w:rPr>
      </w:pPr>
      <w:r w:rsidRPr="00CC51AC">
        <w:rPr>
          <w:b/>
          <w:spacing w:val="4"/>
          <w:sz w:val="26"/>
          <w:szCs w:val="26"/>
          <w:lang w:val="de-DE"/>
        </w:rPr>
        <w:t>2.</w:t>
      </w:r>
      <w:r w:rsidR="00A66216" w:rsidRPr="00CC51AC">
        <w:rPr>
          <w:b/>
          <w:spacing w:val="4"/>
          <w:sz w:val="26"/>
          <w:szCs w:val="26"/>
          <w:lang w:val="de-DE"/>
        </w:rPr>
        <w:t>2</w:t>
      </w:r>
      <w:r w:rsidRPr="00CC51AC">
        <w:rPr>
          <w:b/>
          <w:spacing w:val="4"/>
          <w:sz w:val="26"/>
          <w:szCs w:val="26"/>
          <w:lang w:val="de-DE"/>
        </w:rPr>
        <w:t xml:space="preserve">. Cơ quan chịu trách nhiệm thu thập, tổng hợp: </w:t>
      </w:r>
    </w:p>
    <w:p w:rsidR="00991A11" w:rsidRDefault="003C713A" w:rsidP="008076BE">
      <w:pPr>
        <w:spacing w:after="60" w:line="360" w:lineRule="exact"/>
        <w:ind w:firstLine="567"/>
        <w:jc w:val="both"/>
        <w:rPr>
          <w:sz w:val="26"/>
          <w:szCs w:val="26"/>
          <w:lang w:val="pt-BR"/>
        </w:rPr>
      </w:pPr>
      <w:r w:rsidRPr="003C713A">
        <w:rPr>
          <w:spacing w:val="4"/>
          <w:sz w:val="26"/>
          <w:szCs w:val="26"/>
          <w:lang w:val="de-DE"/>
        </w:rPr>
        <w:t xml:space="preserve">- Chủ trì: </w:t>
      </w:r>
      <w:r w:rsidR="000C1891" w:rsidRPr="003C713A">
        <w:rPr>
          <w:sz w:val="26"/>
          <w:szCs w:val="26"/>
          <w:lang w:val="pt-BR"/>
        </w:rPr>
        <w:t>UBND cấp xã.</w:t>
      </w:r>
    </w:p>
    <w:p w:rsidR="003C713A" w:rsidRPr="003C713A" w:rsidRDefault="003C713A" w:rsidP="008076BE">
      <w:pPr>
        <w:spacing w:after="60" w:line="360" w:lineRule="exact"/>
        <w:ind w:firstLine="567"/>
        <w:jc w:val="both"/>
        <w:rPr>
          <w:sz w:val="26"/>
          <w:szCs w:val="26"/>
          <w:lang w:val="de-DE"/>
        </w:rPr>
      </w:pPr>
      <w:r>
        <w:rPr>
          <w:sz w:val="26"/>
          <w:szCs w:val="26"/>
          <w:lang w:val="pt-BR"/>
        </w:rPr>
        <w:t>- Phối hợp: Thống kê cơ sở.</w:t>
      </w:r>
    </w:p>
    <w:p w:rsidR="00991A11" w:rsidRPr="000C1891" w:rsidRDefault="00D61C29" w:rsidP="00991A11">
      <w:pPr>
        <w:spacing w:after="60" w:line="360" w:lineRule="exact"/>
        <w:ind w:firstLine="567"/>
        <w:jc w:val="both"/>
        <w:rPr>
          <w:b/>
          <w:color w:val="0070C0"/>
          <w:sz w:val="26"/>
          <w:szCs w:val="26"/>
          <w:lang w:val="pt-BR"/>
        </w:rPr>
      </w:pPr>
      <w:r w:rsidRPr="000C1891">
        <w:rPr>
          <w:b/>
          <w:color w:val="0070C0"/>
          <w:sz w:val="26"/>
          <w:szCs w:val="26"/>
          <w:lang w:val="pt-BR"/>
        </w:rPr>
        <w:t>3</w:t>
      </w:r>
      <w:r w:rsidR="00991A11" w:rsidRPr="000C1891">
        <w:rPr>
          <w:b/>
          <w:color w:val="0070C0"/>
          <w:sz w:val="26"/>
          <w:szCs w:val="26"/>
          <w:lang w:val="pt-BR"/>
        </w:rPr>
        <w:t>. Tỷ lệ chất thải rắn sinh hoạt được thu gom, xử lý</w:t>
      </w:r>
    </w:p>
    <w:p w:rsidR="00A66216" w:rsidRPr="00CC51AC" w:rsidRDefault="00A66216" w:rsidP="00A66216">
      <w:pPr>
        <w:tabs>
          <w:tab w:val="left" w:pos="0"/>
          <w:tab w:val="left" w:pos="360"/>
          <w:tab w:val="left" w:pos="900"/>
        </w:tabs>
        <w:spacing w:after="60" w:line="360" w:lineRule="exact"/>
        <w:ind w:firstLine="567"/>
        <w:jc w:val="both"/>
        <w:rPr>
          <w:b/>
          <w:sz w:val="26"/>
          <w:szCs w:val="26"/>
          <w:lang w:val="de-DE"/>
        </w:rPr>
      </w:pPr>
      <w:r w:rsidRPr="00CC51AC">
        <w:rPr>
          <w:b/>
          <w:sz w:val="26"/>
          <w:szCs w:val="26"/>
          <w:lang w:val="de-DE"/>
        </w:rPr>
        <w:t>3.1. Khái niệm, nội dung, phương pháp tính</w:t>
      </w:r>
    </w:p>
    <w:p w:rsidR="00991A11" w:rsidRPr="00CC51AC" w:rsidRDefault="00991A11" w:rsidP="00A66216">
      <w:pPr>
        <w:tabs>
          <w:tab w:val="left" w:pos="0"/>
        </w:tabs>
        <w:spacing w:before="120" w:after="120" w:line="288" w:lineRule="auto"/>
        <w:ind w:firstLine="567"/>
        <w:jc w:val="both"/>
        <w:rPr>
          <w:sz w:val="26"/>
          <w:szCs w:val="26"/>
          <w:lang w:val="pt-BR"/>
        </w:rPr>
      </w:pPr>
      <w:r w:rsidRPr="00CC51AC">
        <w:rPr>
          <w:sz w:val="26"/>
          <w:szCs w:val="26"/>
          <w:lang w:val="pt-BR"/>
        </w:rPr>
        <w:t>Chất thải rắn sinh hoạt được phân thành 3 loại: Chất thải rắn hữu cơ (rau, quả, thức ăn thừa...); chất thải rắn vô cơ có thể tái chế (giấy, nhựa, kim loại...); các loại chất thải rắn còn lại.</w:t>
      </w:r>
    </w:p>
    <w:p w:rsidR="00991A11" w:rsidRPr="00CC51AC" w:rsidRDefault="00991A11" w:rsidP="00A66216">
      <w:pPr>
        <w:tabs>
          <w:tab w:val="left" w:pos="0"/>
        </w:tabs>
        <w:spacing w:before="120" w:after="120" w:line="288" w:lineRule="auto"/>
        <w:ind w:firstLine="567"/>
        <w:jc w:val="both"/>
        <w:rPr>
          <w:sz w:val="26"/>
          <w:szCs w:val="26"/>
          <w:lang w:val="pt-BR"/>
        </w:rPr>
      </w:pPr>
      <w:r w:rsidRPr="00CC51AC">
        <w:rPr>
          <w:sz w:val="26"/>
          <w:szCs w:val="26"/>
          <w:lang w:val="pt-BR"/>
        </w:rPr>
        <w:t>Khu vực đô thị (</w:t>
      </w:r>
      <w:r w:rsidR="000C1891">
        <w:rPr>
          <w:sz w:val="26"/>
          <w:szCs w:val="26"/>
          <w:lang w:val="pt-BR"/>
        </w:rPr>
        <w:t>phường</w:t>
      </w:r>
      <w:r w:rsidRPr="00CC51AC">
        <w:rPr>
          <w:sz w:val="26"/>
          <w:szCs w:val="26"/>
          <w:lang w:val="pt-BR"/>
        </w:rPr>
        <w:t>): Thực hiện thu gom, vận chuyển chất thải rắn sinh hoạt hàng ngày từ nơi phát sinh tới các điểm tập kết, trạm trung chuyển hoặc được vận chuyển đến cơ sở xử lý chất thải rắn theo quy hoạch.</w:t>
      </w:r>
    </w:p>
    <w:p w:rsidR="00991A11" w:rsidRPr="00CC51AC" w:rsidRDefault="00991A11" w:rsidP="00A66216">
      <w:pPr>
        <w:tabs>
          <w:tab w:val="left" w:pos="0"/>
        </w:tabs>
        <w:spacing w:before="120" w:after="120" w:line="288" w:lineRule="auto"/>
        <w:ind w:firstLine="567"/>
        <w:jc w:val="both"/>
        <w:rPr>
          <w:sz w:val="26"/>
          <w:szCs w:val="26"/>
          <w:lang w:val="pt-BR"/>
        </w:rPr>
      </w:pPr>
      <w:r w:rsidRPr="00CC51AC">
        <w:rPr>
          <w:sz w:val="26"/>
          <w:szCs w:val="26"/>
          <w:lang w:val="pt-BR"/>
        </w:rPr>
        <w:lastRenderedPageBreak/>
        <w:t>Khu vực dân cư nông thôn</w:t>
      </w:r>
      <w:r w:rsidR="000C1891">
        <w:rPr>
          <w:sz w:val="26"/>
          <w:szCs w:val="26"/>
          <w:lang w:val="pt-BR"/>
        </w:rPr>
        <w:t xml:space="preserve"> (xã)</w:t>
      </w:r>
      <w:r w:rsidRPr="00CC51AC">
        <w:rPr>
          <w:sz w:val="26"/>
          <w:szCs w:val="26"/>
          <w:lang w:val="pt-BR"/>
        </w:rPr>
        <w:t xml:space="preserve">: Thực hiện thu gom, vận chuyển chất thải rắn sinh hoạt đến điểm tập kết thôn, xã và vận chuyển đến cơ sở xử lý chất thải rắn cấp </w:t>
      </w:r>
      <w:r w:rsidR="000C1891">
        <w:rPr>
          <w:sz w:val="26"/>
          <w:szCs w:val="26"/>
          <w:lang w:val="pt-BR"/>
        </w:rPr>
        <w:t>tỉnh</w:t>
      </w:r>
      <w:r w:rsidRPr="00CC51AC">
        <w:rPr>
          <w:sz w:val="26"/>
          <w:szCs w:val="26"/>
          <w:lang w:val="pt-BR"/>
        </w:rPr>
        <w:t xml:space="preserve"> hoặc thực hiện theo quy hoạch nông thôn mới đã được cấp có thẩm quyền phê duyệt.</w:t>
      </w:r>
    </w:p>
    <w:tbl>
      <w:tblPr>
        <w:tblW w:w="8048" w:type="dxa"/>
        <w:tblInd w:w="468" w:type="dxa"/>
        <w:tblLayout w:type="fixed"/>
        <w:tblLook w:val="01E0" w:firstRow="1" w:lastRow="1" w:firstColumn="1" w:lastColumn="1" w:noHBand="0" w:noVBand="0"/>
      </w:tblPr>
      <w:tblGrid>
        <w:gridCol w:w="2520"/>
        <w:gridCol w:w="283"/>
        <w:gridCol w:w="4111"/>
        <w:gridCol w:w="425"/>
        <w:gridCol w:w="709"/>
      </w:tblGrid>
      <w:tr w:rsidR="00CC51AC" w:rsidRPr="00CC51AC" w:rsidTr="00C5764E">
        <w:trPr>
          <w:trHeight w:val="643"/>
        </w:trPr>
        <w:tc>
          <w:tcPr>
            <w:tcW w:w="2520" w:type="dxa"/>
            <w:vMerge w:val="restart"/>
          </w:tcPr>
          <w:p w:rsidR="00991A11" w:rsidRPr="00CC51AC" w:rsidRDefault="00991A11" w:rsidP="00DA35BF">
            <w:pPr>
              <w:tabs>
                <w:tab w:val="left" w:pos="851"/>
              </w:tabs>
              <w:spacing w:after="0" w:line="300" w:lineRule="exact"/>
              <w:ind w:right="396"/>
              <w:rPr>
                <w:sz w:val="26"/>
                <w:szCs w:val="26"/>
                <w:lang w:val="pt-BR"/>
              </w:rPr>
            </w:pPr>
          </w:p>
          <w:p w:rsidR="00991A11" w:rsidRPr="00CC51AC" w:rsidRDefault="00991A11" w:rsidP="00DA35BF">
            <w:pPr>
              <w:tabs>
                <w:tab w:val="left" w:pos="851"/>
              </w:tabs>
              <w:spacing w:after="0" w:line="300" w:lineRule="exact"/>
              <w:jc w:val="center"/>
              <w:rPr>
                <w:sz w:val="26"/>
                <w:szCs w:val="26"/>
                <w:lang w:val="pt-BR"/>
              </w:rPr>
            </w:pPr>
            <w:r w:rsidRPr="00CC51AC">
              <w:rPr>
                <w:sz w:val="26"/>
                <w:szCs w:val="26"/>
                <w:lang w:val="pt-BR"/>
              </w:rPr>
              <w:t>Tỷ lệ chất thải rắn sinh hoạt được thu gom (%)</w:t>
            </w:r>
          </w:p>
        </w:tc>
        <w:tc>
          <w:tcPr>
            <w:tcW w:w="283" w:type="dxa"/>
          </w:tcPr>
          <w:p w:rsidR="00991A11" w:rsidRPr="00CC51AC" w:rsidRDefault="00991A11" w:rsidP="00DA35BF">
            <w:pPr>
              <w:spacing w:after="0" w:line="300" w:lineRule="exact"/>
              <w:jc w:val="both"/>
              <w:rPr>
                <w:sz w:val="26"/>
                <w:szCs w:val="26"/>
                <w:lang w:val="pt-BR"/>
              </w:rPr>
            </w:pPr>
          </w:p>
        </w:tc>
        <w:tc>
          <w:tcPr>
            <w:tcW w:w="4111" w:type="dxa"/>
          </w:tcPr>
          <w:p w:rsidR="00991A11" w:rsidRPr="00CC51AC" w:rsidRDefault="00991A11" w:rsidP="00DA35BF">
            <w:pPr>
              <w:tabs>
                <w:tab w:val="left" w:pos="851"/>
              </w:tabs>
              <w:spacing w:after="0" w:line="300" w:lineRule="exact"/>
              <w:ind w:right="396"/>
              <w:jc w:val="center"/>
              <w:rPr>
                <w:sz w:val="26"/>
                <w:szCs w:val="26"/>
                <w:lang w:val="pt-BR"/>
              </w:rPr>
            </w:pPr>
            <w:r w:rsidRPr="00CC51AC">
              <w:rPr>
                <w:sz w:val="26"/>
                <w:szCs w:val="26"/>
                <w:lang w:val="pt-BR"/>
              </w:rPr>
              <w:t>Tổng khối lượng chất thải rắn sinh hoạt được thu gom (Tấn)</w:t>
            </w:r>
          </w:p>
        </w:tc>
        <w:tc>
          <w:tcPr>
            <w:tcW w:w="425" w:type="dxa"/>
          </w:tcPr>
          <w:p w:rsidR="00991A11" w:rsidRPr="00CC51AC" w:rsidRDefault="00991A11" w:rsidP="00DA35BF">
            <w:pPr>
              <w:spacing w:after="0" w:line="300" w:lineRule="exact"/>
              <w:jc w:val="both"/>
              <w:rPr>
                <w:sz w:val="26"/>
                <w:szCs w:val="26"/>
                <w:lang w:val="pt-BR"/>
              </w:rPr>
            </w:pPr>
          </w:p>
        </w:tc>
        <w:tc>
          <w:tcPr>
            <w:tcW w:w="709" w:type="dxa"/>
          </w:tcPr>
          <w:p w:rsidR="00991A11" w:rsidRPr="00CC51AC" w:rsidRDefault="00991A11" w:rsidP="00DA35BF">
            <w:pPr>
              <w:spacing w:after="0" w:line="300" w:lineRule="exact"/>
              <w:jc w:val="both"/>
              <w:rPr>
                <w:sz w:val="26"/>
                <w:szCs w:val="26"/>
                <w:lang w:val="pt-BR"/>
              </w:rPr>
            </w:pPr>
          </w:p>
        </w:tc>
      </w:tr>
      <w:tr w:rsidR="00CC51AC" w:rsidRPr="00CC51AC" w:rsidTr="00C5764E">
        <w:trPr>
          <w:trHeight w:val="360"/>
        </w:trPr>
        <w:tc>
          <w:tcPr>
            <w:tcW w:w="2520" w:type="dxa"/>
            <w:vMerge/>
          </w:tcPr>
          <w:p w:rsidR="00991A11" w:rsidRPr="00CC51AC" w:rsidRDefault="00991A11" w:rsidP="00DA35BF">
            <w:pPr>
              <w:spacing w:after="0" w:line="300" w:lineRule="exact"/>
              <w:rPr>
                <w:sz w:val="26"/>
                <w:szCs w:val="26"/>
                <w:lang w:val="pt-BR"/>
              </w:rPr>
            </w:pPr>
          </w:p>
        </w:tc>
        <w:tc>
          <w:tcPr>
            <w:tcW w:w="283" w:type="dxa"/>
          </w:tcPr>
          <w:p w:rsidR="00991A11" w:rsidRPr="00CC51AC" w:rsidRDefault="00991A11" w:rsidP="00DA35BF">
            <w:pPr>
              <w:spacing w:after="0" w:line="300" w:lineRule="exact"/>
              <w:jc w:val="both"/>
              <w:rPr>
                <w:sz w:val="26"/>
                <w:szCs w:val="26"/>
              </w:rPr>
            </w:pPr>
            <w:r w:rsidRPr="00CC51AC">
              <w:rPr>
                <w:sz w:val="26"/>
                <w:szCs w:val="26"/>
              </w:rPr>
              <w:t>=</w:t>
            </w:r>
          </w:p>
        </w:tc>
        <w:tc>
          <w:tcPr>
            <w:tcW w:w="4111" w:type="dxa"/>
          </w:tcPr>
          <w:p w:rsidR="00991A11" w:rsidRPr="00CC51AC" w:rsidRDefault="00000FA2" w:rsidP="00DA35BF">
            <w:pPr>
              <w:spacing w:after="0" w:line="300" w:lineRule="exact"/>
              <w:jc w:val="both"/>
              <w:rPr>
                <w:sz w:val="26"/>
                <w:szCs w:val="26"/>
              </w:rPr>
            </w:pPr>
            <w:r>
              <w:rPr>
                <w:noProof/>
                <w:sz w:val="26"/>
                <w:szCs w:val="26"/>
                <w:lang w:val="en-GB" w:eastAsia="en-GB"/>
              </w:rPr>
              <mc:AlternateContent>
                <mc:Choice Requires="wps">
                  <w:drawing>
                    <wp:anchor distT="4294967295" distB="4294967295" distL="114300" distR="114300" simplePos="0" relativeHeight="251674624" behindDoc="0" locked="0" layoutInCell="1" allowOverlap="1">
                      <wp:simplePos x="0" y="0"/>
                      <wp:positionH relativeFrom="column">
                        <wp:posOffset>-6350</wp:posOffset>
                      </wp:positionH>
                      <wp:positionV relativeFrom="paragraph">
                        <wp:posOffset>112394</wp:posOffset>
                      </wp:positionV>
                      <wp:extent cx="2514600" cy="0"/>
                      <wp:effectExtent l="0" t="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85pt" to="19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LF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ZrM0nyf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"/>
                  </w:pict>
                </mc:Fallback>
              </mc:AlternateContent>
            </w:r>
          </w:p>
        </w:tc>
        <w:tc>
          <w:tcPr>
            <w:tcW w:w="425" w:type="dxa"/>
          </w:tcPr>
          <w:p w:rsidR="00991A11" w:rsidRPr="00CC51AC" w:rsidRDefault="00991A11" w:rsidP="00DA35BF">
            <w:pPr>
              <w:spacing w:after="0" w:line="300" w:lineRule="exact"/>
              <w:jc w:val="both"/>
              <w:rPr>
                <w:sz w:val="26"/>
                <w:szCs w:val="26"/>
              </w:rPr>
            </w:pPr>
            <w:r w:rsidRPr="00CC51AC">
              <w:rPr>
                <w:sz w:val="26"/>
                <w:szCs w:val="26"/>
              </w:rPr>
              <w:t>X</w:t>
            </w:r>
          </w:p>
        </w:tc>
        <w:tc>
          <w:tcPr>
            <w:tcW w:w="709" w:type="dxa"/>
          </w:tcPr>
          <w:p w:rsidR="00991A11" w:rsidRPr="00CC51AC" w:rsidRDefault="00991A11" w:rsidP="00DA35BF">
            <w:pPr>
              <w:spacing w:after="0" w:line="300" w:lineRule="exact"/>
              <w:jc w:val="center"/>
              <w:rPr>
                <w:sz w:val="26"/>
                <w:szCs w:val="26"/>
              </w:rPr>
            </w:pPr>
            <w:r w:rsidRPr="00CC51AC">
              <w:rPr>
                <w:sz w:val="26"/>
                <w:szCs w:val="26"/>
                <w:lang w:val="pt-BR"/>
              </w:rPr>
              <w:t>100</w:t>
            </w:r>
          </w:p>
        </w:tc>
      </w:tr>
      <w:tr w:rsidR="00CC51AC" w:rsidRPr="00CC51AC" w:rsidTr="00C5764E">
        <w:trPr>
          <w:trHeight w:val="535"/>
        </w:trPr>
        <w:tc>
          <w:tcPr>
            <w:tcW w:w="2520" w:type="dxa"/>
            <w:vMerge/>
          </w:tcPr>
          <w:p w:rsidR="00991A11" w:rsidRPr="00CC51AC" w:rsidRDefault="00991A11" w:rsidP="00DA35BF">
            <w:pPr>
              <w:spacing w:after="0" w:line="300" w:lineRule="exact"/>
              <w:rPr>
                <w:sz w:val="26"/>
                <w:szCs w:val="26"/>
              </w:rPr>
            </w:pPr>
          </w:p>
        </w:tc>
        <w:tc>
          <w:tcPr>
            <w:tcW w:w="283" w:type="dxa"/>
          </w:tcPr>
          <w:p w:rsidR="00991A11" w:rsidRPr="00CC51AC" w:rsidRDefault="00991A11" w:rsidP="00DA35BF">
            <w:pPr>
              <w:spacing w:after="0" w:line="300" w:lineRule="exact"/>
              <w:jc w:val="both"/>
              <w:rPr>
                <w:sz w:val="26"/>
                <w:szCs w:val="26"/>
              </w:rPr>
            </w:pPr>
          </w:p>
        </w:tc>
        <w:tc>
          <w:tcPr>
            <w:tcW w:w="4111" w:type="dxa"/>
          </w:tcPr>
          <w:p w:rsidR="00991A11" w:rsidRPr="00CC51AC" w:rsidRDefault="00991A11" w:rsidP="00DA35BF">
            <w:pPr>
              <w:spacing w:after="0" w:line="300" w:lineRule="exact"/>
              <w:jc w:val="center"/>
              <w:rPr>
                <w:sz w:val="26"/>
                <w:szCs w:val="26"/>
                <w:lang w:val="pt-BR"/>
              </w:rPr>
            </w:pPr>
            <w:r w:rsidRPr="00CC51AC">
              <w:rPr>
                <w:sz w:val="26"/>
                <w:szCs w:val="26"/>
                <w:lang w:val="pt-BR"/>
              </w:rPr>
              <w:t>Tổng khối lượng chất thải rắn sinh hoạt phát sinh (Tấn)</w:t>
            </w:r>
          </w:p>
          <w:p w:rsidR="00BC24F0" w:rsidRPr="00CC51AC" w:rsidRDefault="00BC24F0" w:rsidP="00DA35BF">
            <w:pPr>
              <w:spacing w:after="0" w:line="300" w:lineRule="exact"/>
              <w:jc w:val="center"/>
              <w:rPr>
                <w:sz w:val="26"/>
                <w:szCs w:val="26"/>
              </w:rPr>
            </w:pPr>
          </w:p>
        </w:tc>
        <w:tc>
          <w:tcPr>
            <w:tcW w:w="425" w:type="dxa"/>
          </w:tcPr>
          <w:p w:rsidR="00991A11" w:rsidRPr="00CC51AC" w:rsidRDefault="00991A11" w:rsidP="00DA35BF">
            <w:pPr>
              <w:spacing w:after="0" w:line="300" w:lineRule="exact"/>
              <w:jc w:val="both"/>
              <w:rPr>
                <w:sz w:val="26"/>
                <w:szCs w:val="26"/>
              </w:rPr>
            </w:pPr>
          </w:p>
        </w:tc>
        <w:tc>
          <w:tcPr>
            <w:tcW w:w="709" w:type="dxa"/>
          </w:tcPr>
          <w:p w:rsidR="00991A11" w:rsidRPr="00CC51AC" w:rsidRDefault="00991A11" w:rsidP="00DA35BF">
            <w:pPr>
              <w:spacing w:after="0" w:line="300" w:lineRule="exact"/>
              <w:jc w:val="both"/>
              <w:rPr>
                <w:sz w:val="26"/>
                <w:szCs w:val="26"/>
              </w:rPr>
            </w:pPr>
          </w:p>
        </w:tc>
      </w:tr>
      <w:tr w:rsidR="00CC51AC" w:rsidRPr="00CC51AC" w:rsidTr="00C5764E">
        <w:trPr>
          <w:trHeight w:val="643"/>
        </w:trPr>
        <w:tc>
          <w:tcPr>
            <w:tcW w:w="2520" w:type="dxa"/>
            <w:vMerge w:val="restart"/>
          </w:tcPr>
          <w:p w:rsidR="00991A11" w:rsidRPr="00CC51AC" w:rsidRDefault="00991A11" w:rsidP="00DA35BF">
            <w:pPr>
              <w:tabs>
                <w:tab w:val="left" w:pos="851"/>
              </w:tabs>
              <w:spacing w:after="0" w:line="300" w:lineRule="exact"/>
              <w:ind w:right="396"/>
              <w:rPr>
                <w:sz w:val="26"/>
                <w:szCs w:val="26"/>
                <w:lang w:val="pt-BR"/>
              </w:rPr>
            </w:pPr>
          </w:p>
          <w:p w:rsidR="00991A11" w:rsidRPr="00CC51AC" w:rsidRDefault="00991A11" w:rsidP="00DA35BF">
            <w:pPr>
              <w:tabs>
                <w:tab w:val="left" w:pos="851"/>
              </w:tabs>
              <w:spacing w:after="0" w:line="300" w:lineRule="exact"/>
              <w:jc w:val="center"/>
              <w:rPr>
                <w:sz w:val="26"/>
                <w:szCs w:val="26"/>
                <w:lang w:val="pt-BR"/>
              </w:rPr>
            </w:pPr>
            <w:r w:rsidRPr="00CC51AC">
              <w:rPr>
                <w:sz w:val="26"/>
                <w:szCs w:val="26"/>
                <w:lang w:val="pt-BR"/>
              </w:rPr>
              <w:t>Tỷ lệ chất thải rắn sinh hoạt được xử lý (%)</w:t>
            </w:r>
          </w:p>
        </w:tc>
        <w:tc>
          <w:tcPr>
            <w:tcW w:w="283" w:type="dxa"/>
          </w:tcPr>
          <w:p w:rsidR="00991A11" w:rsidRPr="00CC51AC" w:rsidRDefault="00991A11" w:rsidP="00DA35BF">
            <w:pPr>
              <w:spacing w:after="0" w:line="300" w:lineRule="exact"/>
              <w:jc w:val="both"/>
              <w:rPr>
                <w:sz w:val="26"/>
                <w:szCs w:val="26"/>
                <w:lang w:val="pt-BR"/>
              </w:rPr>
            </w:pPr>
          </w:p>
        </w:tc>
        <w:tc>
          <w:tcPr>
            <w:tcW w:w="4111" w:type="dxa"/>
          </w:tcPr>
          <w:p w:rsidR="00991A11" w:rsidRPr="00CC51AC" w:rsidRDefault="00991A11" w:rsidP="00DA35BF">
            <w:pPr>
              <w:tabs>
                <w:tab w:val="left" w:pos="851"/>
              </w:tabs>
              <w:spacing w:after="0" w:line="300" w:lineRule="exact"/>
              <w:ind w:right="396"/>
              <w:jc w:val="center"/>
              <w:rPr>
                <w:sz w:val="26"/>
                <w:szCs w:val="26"/>
                <w:lang w:val="pt-BR"/>
              </w:rPr>
            </w:pPr>
            <w:r w:rsidRPr="00CC51AC">
              <w:rPr>
                <w:sz w:val="26"/>
                <w:szCs w:val="26"/>
                <w:lang w:val="pt-BR"/>
              </w:rPr>
              <w:t>Tổng khối lượng chất thải rắn sinh hoạt được xử lý (Tấn)</w:t>
            </w:r>
          </w:p>
        </w:tc>
        <w:tc>
          <w:tcPr>
            <w:tcW w:w="425" w:type="dxa"/>
          </w:tcPr>
          <w:p w:rsidR="00991A11" w:rsidRPr="00CC51AC" w:rsidRDefault="00991A11" w:rsidP="00DA35BF">
            <w:pPr>
              <w:spacing w:after="0" w:line="300" w:lineRule="exact"/>
              <w:jc w:val="both"/>
              <w:rPr>
                <w:sz w:val="26"/>
                <w:szCs w:val="26"/>
                <w:lang w:val="pt-BR"/>
              </w:rPr>
            </w:pPr>
          </w:p>
        </w:tc>
        <w:tc>
          <w:tcPr>
            <w:tcW w:w="709" w:type="dxa"/>
          </w:tcPr>
          <w:p w:rsidR="00991A11" w:rsidRPr="00CC51AC" w:rsidRDefault="00991A11" w:rsidP="00DA35BF">
            <w:pPr>
              <w:spacing w:after="0" w:line="300" w:lineRule="exact"/>
              <w:jc w:val="both"/>
              <w:rPr>
                <w:sz w:val="26"/>
                <w:szCs w:val="26"/>
                <w:lang w:val="pt-BR"/>
              </w:rPr>
            </w:pPr>
          </w:p>
        </w:tc>
      </w:tr>
      <w:tr w:rsidR="00CC51AC" w:rsidRPr="00CC51AC" w:rsidTr="00C5764E">
        <w:trPr>
          <w:trHeight w:val="360"/>
        </w:trPr>
        <w:tc>
          <w:tcPr>
            <w:tcW w:w="2520" w:type="dxa"/>
            <w:vMerge/>
          </w:tcPr>
          <w:p w:rsidR="00991A11" w:rsidRPr="00CC51AC" w:rsidRDefault="00991A11" w:rsidP="00DA35BF">
            <w:pPr>
              <w:spacing w:after="0" w:line="300" w:lineRule="exact"/>
              <w:rPr>
                <w:sz w:val="26"/>
                <w:szCs w:val="26"/>
                <w:lang w:val="pt-BR"/>
              </w:rPr>
            </w:pPr>
          </w:p>
        </w:tc>
        <w:tc>
          <w:tcPr>
            <w:tcW w:w="283" w:type="dxa"/>
          </w:tcPr>
          <w:p w:rsidR="00991A11" w:rsidRPr="00CC51AC" w:rsidRDefault="00991A11" w:rsidP="00DA35BF">
            <w:pPr>
              <w:spacing w:after="0" w:line="300" w:lineRule="exact"/>
              <w:jc w:val="both"/>
              <w:rPr>
                <w:sz w:val="26"/>
                <w:szCs w:val="26"/>
              </w:rPr>
            </w:pPr>
            <w:r w:rsidRPr="00CC51AC">
              <w:rPr>
                <w:sz w:val="26"/>
                <w:szCs w:val="26"/>
              </w:rPr>
              <w:t>=</w:t>
            </w:r>
          </w:p>
        </w:tc>
        <w:tc>
          <w:tcPr>
            <w:tcW w:w="4111" w:type="dxa"/>
          </w:tcPr>
          <w:p w:rsidR="00991A11" w:rsidRPr="00CC51AC" w:rsidRDefault="00000FA2" w:rsidP="00DA35BF">
            <w:pPr>
              <w:spacing w:after="0" w:line="300" w:lineRule="exact"/>
              <w:jc w:val="both"/>
              <w:rPr>
                <w:sz w:val="26"/>
                <w:szCs w:val="26"/>
              </w:rPr>
            </w:pPr>
            <w:r>
              <w:rPr>
                <w:noProof/>
                <w:sz w:val="26"/>
                <w:szCs w:val="26"/>
                <w:lang w:val="en-GB" w:eastAsia="en-GB"/>
              </w:rPr>
              <mc:AlternateContent>
                <mc:Choice Requires="wps">
                  <w:drawing>
                    <wp:anchor distT="4294967295" distB="4294967295" distL="114300" distR="114300" simplePos="0" relativeHeight="251675648" behindDoc="0" locked="0" layoutInCell="1" allowOverlap="1">
                      <wp:simplePos x="0" y="0"/>
                      <wp:positionH relativeFrom="column">
                        <wp:posOffset>-6350</wp:posOffset>
                      </wp:positionH>
                      <wp:positionV relativeFrom="paragraph">
                        <wp:posOffset>112394</wp:posOffset>
                      </wp:positionV>
                      <wp:extent cx="2514600" cy="0"/>
                      <wp:effectExtent l="0" t="0" r="1905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85pt" to="197.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38xHgIAADg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"/>
                  </w:pict>
                </mc:Fallback>
              </mc:AlternateContent>
            </w:r>
          </w:p>
        </w:tc>
        <w:tc>
          <w:tcPr>
            <w:tcW w:w="425" w:type="dxa"/>
          </w:tcPr>
          <w:p w:rsidR="00991A11" w:rsidRPr="00CC51AC" w:rsidRDefault="00991A11" w:rsidP="00DA35BF">
            <w:pPr>
              <w:spacing w:after="0" w:line="300" w:lineRule="exact"/>
              <w:jc w:val="both"/>
              <w:rPr>
                <w:sz w:val="26"/>
                <w:szCs w:val="26"/>
              </w:rPr>
            </w:pPr>
            <w:r w:rsidRPr="00CC51AC">
              <w:rPr>
                <w:sz w:val="26"/>
                <w:szCs w:val="26"/>
              </w:rPr>
              <w:t>X</w:t>
            </w:r>
          </w:p>
        </w:tc>
        <w:tc>
          <w:tcPr>
            <w:tcW w:w="709" w:type="dxa"/>
          </w:tcPr>
          <w:p w:rsidR="00991A11" w:rsidRPr="00CC51AC" w:rsidRDefault="00991A11" w:rsidP="00DA35BF">
            <w:pPr>
              <w:spacing w:after="0" w:line="300" w:lineRule="exact"/>
              <w:jc w:val="center"/>
              <w:rPr>
                <w:sz w:val="26"/>
                <w:szCs w:val="26"/>
              </w:rPr>
            </w:pPr>
            <w:r w:rsidRPr="00CC51AC">
              <w:rPr>
                <w:sz w:val="26"/>
                <w:szCs w:val="26"/>
                <w:lang w:val="pt-BR"/>
              </w:rPr>
              <w:t>100</w:t>
            </w:r>
          </w:p>
        </w:tc>
      </w:tr>
      <w:tr w:rsidR="00CC51AC" w:rsidRPr="00CC51AC" w:rsidTr="00C5764E">
        <w:trPr>
          <w:trHeight w:val="535"/>
        </w:trPr>
        <w:tc>
          <w:tcPr>
            <w:tcW w:w="2520" w:type="dxa"/>
            <w:vMerge/>
          </w:tcPr>
          <w:p w:rsidR="00991A11" w:rsidRPr="00CC51AC" w:rsidRDefault="00991A11" w:rsidP="00DA35BF">
            <w:pPr>
              <w:spacing w:after="0" w:line="300" w:lineRule="exact"/>
              <w:rPr>
                <w:sz w:val="26"/>
                <w:szCs w:val="26"/>
              </w:rPr>
            </w:pPr>
          </w:p>
        </w:tc>
        <w:tc>
          <w:tcPr>
            <w:tcW w:w="283" w:type="dxa"/>
          </w:tcPr>
          <w:p w:rsidR="00991A11" w:rsidRPr="00CC51AC" w:rsidRDefault="00991A11" w:rsidP="00DA35BF">
            <w:pPr>
              <w:spacing w:after="0" w:line="300" w:lineRule="exact"/>
              <w:jc w:val="both"/>
              <w:rPr>
                <w:sz w:val="26"/>
                <w:szCs w:val="26"/>
              </w:rPr>
            </w:pPr>
          </w:p>
        </w:tc>
        <w:tc>
          <w:tcPr>
            <w:tcW w:w="4111" w:type="dxa"/>
          </w:tcPr>
          <w:p w:rsidR="00991A11" w:rsidRPr="00CC51AC" w:rsidRDefault="00991A11" w:rsidP="00DA35BF">
            <w:pPr>
              <w:spacing w:after="0" w:line="300" w:lineRule="exact"/>
              <w:jc w:val="center"/>
              <w:rPr>
                <w:sz w:val="26"/>
                <w:szCs w:val="26"/>
              </w:rPr>
            </w:pPr>
            <w:r w:rsidRPr="00CC51AC">
              <w:rPr>
                <w:sz w:val="26"/>
                <w:szCs w:val="26"/>
                <w:lang w:val="pt-BR"/>
              </w:rPr>
              <w:t>Tổng khối lượng chất thải rắn sinh hoạt phát sinh (Tấn)</w:t>
            </w:r>
          </w:p>
        </w:tc>
        <w:tc>
          <w:tcPr>
            <w:tcW w:w="425" w:type="dxa"/>
          </w:tcPr>
          <w:p w:rsidR="00991A11" w:rsidRPr="00CC51AC" w:rsidRDefault="00991A11" w:rsidP="00DA35BF">
            <w:pPr>
              <w:spacing w:after="0" w:line="300" w:lineRule="exact"/>
              <w:jc w:val="both"/>
              <w:rPr>
                <w:sz w:val="26"/>
                <w:szCs w:val="26"/>
              </w:rPr>
            </w:pPr>
          </w:p>
        </w:tc>
        <w:tc>
          <w:tcPr>
            <w:tcW w:w="709" w:type="dxa"/>
          </w:tcPr>
          <w:p w:rsidR="00991A11" w:rsidRPr="00CC51AC" w:rsidRDefault="00991A11" w:rsidP="00DA35BF">
            <w:pPr>
              <w:spacing w:after="0" w:line="300" w:lineRule="exact"/>
              <w:jc w:val="both"/>
              <w:rPr>
                <w:sz w:val="26"/>
                <w:szCs w:val="26"/>
              </w:rPr>
            </w:pPr>
          </w:p>
        </w:tc>
      </w:tr>
    </w:tbl>
    <w:p w:rsidR="00991A11" w:rsidRPr="00CC51AC" w:rsidRDefault="00D61C29" w:rsidP="005441C6">
      <w:pPr>
        <w:spacing w:before="240" w:after="60" w:line="340" w:lineRule="exact"/>
        <w:ind w:firstLine="567"/>
        <w:jc w:val="both"/>
        <w:rPr>
          <w:sz w:val="26"/>
          <w:szCs w:val="26"/>
          <w:lang w:val="de-DE"/>
        </w:rPr>
      </w:pPr>
      <w:r>
        <w:rPr>
          <w:b/>
          <w:spacing w:val="4"/>
          <w:sz w:val="26"/>
          <w:szCs w:val="26"/>
          <w:lang w:val="de-DE"/>
        </w:rPr>
        <w:t>3</w:t>
      </w:r>
      <w:r w:rsidR="00A66216" w:rsidRPr="00CC51AC">
        <w:rPr>
          <w:b/>
          <w:spacing w:val="4"/>
          <w:sz w:val="26"/>
          <w:szCs w:val="26"/>
          <w:lang w:val="de-DE"/>
        </w:rPr>
        <w:t xml:space="preserve">.2. Cơ quan chịu trách nhiệm thu thập, tổng hợp: </w:t>
      </w:r>
      <w:r w:rsidR="000C1891">
        <w:rPr>
          <w:sz w:val="26"/>
          <w:szCs w:val="26"/>
          <w:lang w:val="de-DE"/>
        </w:rPr>
        <w:t>UBND cấp xã</w:t>
      </w:r>
      <w:r w:rsidR="00A66216" w:rsidRPr="00CC51AC">
        <w:rPr>
          <w:sz w:val="26"/>
          <w:szCs w:val="26"/>
          <w:lang w:val="de-DE"/>
        </w:rPr>
        <w:t>.</w:t>
      </w:r>
    </w:p>
    <w:p w:rsidR="00BE6C86" w:rsidRPr="00CC51AC" w:rsidRDefault="00991A11" w:rsidP="00F32E10">
      <w:pPr>
        <w:spacing w:before="120" w:after="60" w:line="340" w:lineRule="exact"/>
        <w:ind w:firstLine="567"/>
        <w:jc w:val="both"/>
        <w:rPr>
          <w:b/>
          <w:sz w:val="26"/>
          <w:szCs w:val="26"/>
          <w:lang w:val="de-DE"/>
        </w:rPr>
      </w:pPr>
      <w:r w:rsidRPr="00CC51AC">
        <w:rPr>
          <w:b/>
          <w:sz w:val="26"/>
          <w:szCs w:val="26"/>
          <w:lang w:val="de-DE"/>
        </w:rPr>
        <w:t xml:space="preserve">IV. </w:t>
      </w:r>
      <w:r w:rsidR="00F01326">
        <w:rPr>
          <w:b/>
          <w:sz w:val="26"/>
          <w:szCs w:val="26"/>
          <w:lang w:val="de-DE"/>
        </w:rPr>
        <w:t xml:space="preserve">CHỈ TIÊU </w:t>
      </w:r>
      <w:r w:rsidR="00BC24F0" w:rsidRPr="00CC51AC">
        <w:rPr>
          <w:b/>
          <w:sz w:val="26"/>
          <w:szCs w:val="26"/>
          <w:lang w:val="de-DE"/>
        </w:rPr>
        <w:t>VỀ AN NINH TRẬT TỰ</w:t>
      </w:r>
    </w:p>
    <w:p w:rsidR="00991A11" w:rsidRPr="000C1891" w:rsidRDefault="00D61C29" w:rsidP="005441C6">
      <w:pPr>
        <w:spacing w:after="60" w:line="340" w:lineRule="exact"/>
        <w:ind w:firstLine="567"/>
        <w:jc w:val="both"/>
        <w:rPr>
          <w:b/>
          <w:color w:val="0070C0"/>
          <w:sz w:val="26"/>
          <w:szCs w:val="26"/>
          <w:lang w:val="pt-BR"/>
        </w:rPr>
      </w:pPr>
      <w:r w:rsidRPr="000C1891">
        <w:rPr>
          <w:b/>
          <w:color w:val="0070C0"/>
          <w:sz w:val="26"/>
          <w:szCs w:val="26"/>
          <w:lang w:val="pt-BR"/>
        </w:rPr>
        <w:t>1</w:t>
      </w:r>
      <w:r w:rsidR="00991A11" w:rsidRPr="000C1891">
        <w:rPr>
          <w:b/>
          <w:color w:val="0070C0"/>
          <w:sz w:val="26"/>
          <w:szCs w:val="26"/>
          <w:lang w:val="pt-BR"/>
        </w:rPr>
        <w:t>. Tỷ lệ khu dân cư đạt tiêu chuẩn an toàn về an ninh trật tự</w:t>
      </w:r>
    </w:p>
    <w:p w:rsidR="00A66216" w:rsidRPr="00CC51AC" w:rsidRDefault="00D61C29" w:rsidP="005441C6">
      <w:pPr>
        <w:tabs>
          <w:tab w:val="left" w:pos="0"/>
          <w:tab w:val="left" w:pos="360"/>
          <w:tab w:val="left" w:pos="900"/>
        </w:tabs>
        <w:spacing w:after="60" w:line="340" w:lineRule="exact"/>
        <w:ind w:firstLine="567"/>
        <w:jc w:val="both"/>
        <w:rPr>
          <w:b/>
          <w:sz w:val="26"/>
          <w:szCs w:val="26"/>
          <w:lang w:val="pt-BR"/>
        </w:rPr>
      </w:pPr>
      <w:r>
        <w:rPr>
          <w:b/>
          <w:sz w:val="26"/>
          <w:szCs w:val="26"/>
          <w:lang w:val="de-DE"/>
        </w:rPr>
        <w:t>1</w:t>
      </w:r>
      <w:r w:rsidR="00A66216" w:rsidRPr="00CC51AC">
        <w:rPr>
          <w:b/>
          <w:sz w:val="26"/>
          <w:szCs w:val="26"/>
          <w:lang w:val="de-DE"/>
        </w:rPr>
        <w:t>.1. Khái niệm, nội dung</w:t>
      </w:r>
    </w:p>
    <w:p w:rsidR="00991A11" w:rsidRPr="00CC51AC" w:rsidRDefault="00991A11" w:rsidP="005441C6">
      <w:pPr>
        <w:tabs>
          <w:tab w:val="left" w:pos="0"/>
        </w:tabs>
        <w:spacing w:after="60" w:line="340" w:lineRule="exact"/>
        <w:ind w:firstLine="567"/>
        <w:jc w:val="both"/>
        <w:rPr>
          <w:sz w:val="26"/>
          <w:szCs w:val="26"/>
          <w:lang w:val="pt-BR"/>
        </w:rPr>
      </w:pPr>
      <w:r w:rsidRPr="00CC51AC">
        <w:rPr>
          <w:sz w:val="26"/>
          <w:szCs w:val="26"/>
          <w:lang w:val="pt-BR"/>
        </w:rPr>
        <w:t xml:space="preserve">Thông tư số </w:t>
      </w:r>
      <w:r w:rsidR="00D61C29">
        <w:rPr>
          <w:sz w:val="26"/>
          <w:szCs w:val="26"/>
          <w:lang w:val="pt-BR"/>
        </w:rPr>
        <w:t>124</w:t>
      </w:r>
      <w:r w:rsidRPr="00CC51AC">
        <w:rPr>
          <w:sz w:val="26"/>
          <w:szCs w:val="26"/>
          <w:lang w:val="pt-BR"/>
        </w:rPr>
        <w:t>/202</w:t>
      </w:r>
      <w:r w:rsidR="00D61C29">
        <w:rPr>
          <w:sz w:val="26"/>
          <w:szCs w:val="26"/>
          <w:lang w:val="pt-BR"/>
        </w:rPr>
        <w:t>1</w:t>
      </w:r>
      <w:r w:rsidRPr="00CC51AC">
        <w:rPr>
          <w:sz w:val="26"/>
          <w:szCs w:val="26"/>
          <w:lang w:val="pt-BR"/>
        </w:rPr>
        <w:t>/TT-BCA ngày 2</w:t>
      </w:r>
      <w:r w:rsidR="00D61C29">
        <w:rPr>
          <w:sz w:val="26"/>
          <w:szCs w:val="26"/>
          <w:lang w:val="pt-BR"/>
        </w:rPr>
        <w:t>8</w:t>
      </w:r>
      <w:r w:rsidRPr="00CC51AC">
        <w:rPr>
          <w:sz w:val="26"/>
          <w:szCs w:val="26"/>
          <w:lang w:val="pt-BR"/>
        </w:rPr>
        <w:t>/</w:t>
      </w:r>
      <w:r w:rsidR="00D61C29">
        <w:rPr>
          <w:sz w:val="26"/>
          <w:szCs w:val="26"/>
          <w:lang w:val="pt-BR"/>
        </w:rPr>
        <w:t>12</w:t>
      </w:r>
      <w:r w:rsidRPr="00CC51AC">
        <w:rPr>
          <w:sz w:val="26"/>
          <w:szCs w:val="26"/>
          <w:lang w:val="pt-BR"/>
        </w:rPr>
        <w:t>/202</w:t>
      </w:r>
      <w:r w:rsidR="00D61C29">
        <w:rPr>
          <w:sz w:val="26"/>
          <w:szCs w:val="26"/>
          <w:lang w:val="pt-BR"/>
        </w:rPr>
        <w:t>1</w:t>
      </w:r>
      <w:r w:rsidRPr="00CC51AC">
        <w:rPr>
          <w:sz w:val="26"/>
          <w:szCs w:val="26"/>
          <w:lang w:val="pt-BR"/>
        </w:rPr>
        <w:t xml:space="preserve"> của Bộ Công an Quy định khu dân cư, xã, phường, cơ quan, doanh nghiệp, </w:t>
      </w:r>
      <w:r w:rsidR="00D61C29">
        <w:rPr>
          <w:sz w:val="26"/>
          <w:szCs w:val="26"/>
          <w:lang w:val="pt-BR"/>
        </w:rPr>
        <w:t>cơ sở giáo dục</w:t>
      </w:r>
      <w:r w:rsidRPr="00CC51AC">
        <w:rPr>
          <w:sz w:val="26"/>
          <w:szCs w:val="26"/>
          <w:lang w:val="pt-BR"/>
        </w:rPr>
        <w:t xml:space="preserve"> đạt tiêu chuẩn “An toàn về an ninh trật tự” quy định tiêu chí để công nhận khu dân cư đạt tiêu chuẩn “An toàn về an ninh trật tự” bao gồm:</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1. Quý I hằng năm, Đảng ủy có nghị quyết; Ủy ban nhân dân xã, phường có kế hoạch về bảo đảm an ninh, trật tự và đăng ký phấn đấu đạt tiêu chuẩn “An toàn về an ninh, trật tự”; xây dựng, củng cố hoặc duy trì ít nhất 01 mô hình phong trào toàn dân bảo vệ an ninh Tổ quốc ở cơ sở hoạt động hiệu quả.</w:t>
      </w:r>
    </w:p>
    <w:p w:rsid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2. Đạt các tiêu chí quy định tại khoản 2, khoản 3, khoản 4 Điều 4 Thông tư này</w:t>
      </w:r>
      <w:r>
        <w:rPr>
          <w:sz w:val="26"/>
          <w:szCs w:val="26"/>
          <w:lang w:val="pt-BR"/>
        </w:rPr>
        <w:t xml:space="preserve">: </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2.</w:t>
      </w:r>
      <w:r>
        <w:rPr>
          <w:sz w:val="26"/>
          <w:szCs w:val="26"/>
          <w:lang w:val="pt-BR"/>
        </w:rPr>
        <w:t>1.</w:t>
      </w:r>
      <w:r w:rsidRPr="00D61C29">
        <w:rPr>
          <w:sz w:val="26"/>
          <w:szCs w:val="26"/>
          <w:lang w:val="pt-BR"/>
        </w:rPr>
        <w:t xml:space="preserve"> Triển khai, thực hiện đầy đủ các chủ trương, đường lối của Đảng, chính sách, pháp luật của Nhà nước, các quy định của địa phương về công tác bảo đảm an ninh, trật tự.</w:t>
      </w:r>
    </w:p>
    <w:p w:rsidR="00D61C29" w:rsidRPr="00D61C29" w:rsidRDefault="00D61C29" w:rsidP="005441C6">
      <w:pPr>
        <w:tabs>
          <w:tab w:val="left" w:pos="0"/>
        </w:tabs>
        <w:spacing w:after="60" w:line="340" w:lineRule="exact"/>
        <w:ind w:firstLine="567"/>
        <w:jc w:val="both"/>
        <w:rPr>
          <w:sz w:val="26"/>
          <w:szCs w:val="26"/>
          <w:lang w:val="pt-BR"/>
        </w:rPr>
      </w:pPr>
      <w:r>
        <w:rPr>
          <w:sz w:val="26"/>
          <w:szCs w:val="26"/>
          <w:lang w:val="pt-BR"/>
        </w:rPr>
        <w:t>2.2.</w:t>
      </w:r>
      <w:r w:rsidRPr="00D61C29">
        <w:rPr>
          <w:sz w:val="26"/>
          <w:szCs w:val="26"/>
          <w:lang w:val="pt-BR"/>
        </w:rPr>
        <w:t xml:space="preserve"> Không để xảy ra một trong các trường hợp sau:</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a) Hoạt động chống Đảng, chống chính quyền, phá hoại khối đại đoàn kết toàn dân tộc;</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b) Hoạt động phá hoại các mục tiêu, công trình trọng điểm về kinh tế, văn hóa, xã hội, an ninh - quốc phòng;</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c) Tuyên truyền, phát triển tín ngưỡng, tôn giáo trái pháp luật;</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d) Hoạt động lợi dụng tín ngưỡng, tôn giáo, dân tộc, tranh chấp, khiếu kiện gây phức tạp về an ninh, trật tự;</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lastRenderedPageBreak/>
        <w:t>đ) Hoạt động ly khai, đòi tự trị;</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e) Mâu thuẫn, tranh chấp phức tạp, kéo dài trong nội bộ Nhân dân;</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g) Kích động, xúi giục, cưỡng ép, dụ dỗ, mua chuộc, lôi kéo người khác tập trung đông người khiếu nại, gây rối an ninh, trật tự công cộng hoặc lợi dụng việc khiếu nại để tuyên truyền chống Nhà nước; xâm phạm lợi ích của Nhà nước; xuyên tạc, vu khống, đe dọa, xúc phạm uy tín, danh dự của cơ quan, tổ chức, người có trách nhiệm được phân công giải quyết khiếu nại, tố cáo.</w:t>
      </w:r>
    </w:p>
    <w:p w:rsidR="00D61C29" w:rsidRPr="00D61C29" w:rsidRDefault="00D61C29" w:rsidP="005441C6">
      <w:pPr>
        <w:tabs>
          <w:tab w:val="left" w:pos="0"/>
        </w:tabs>
        <w:spacing w:after="60" w:line="340" w:lineRule="exact"/>
        <w:ind w:firstLine="567"/>
        <w:jc w:val="both"/>
        <w:rPr>
          <w:sz w:val="26"/>
          <w:szCs w:val="26"/>
          <w:lang w:val="pt-BR"/>
        </w:rPr>
      </w:pPr>
      <w:r>
        <w:rPr>
          <w:sz w:val="26"/>
          <w:szCs w:val="26"/>
          <w:lang w:val="pt-BR"/>
        </w:rPr>
        <w:t>2.3</w:t>
      </w:r>
      <w:r w:rsidRPr="00D61C29">
        <w:rPr>
          <w:sz w:val="26"/>
          <w:szCs w:val="26"/>
          <w:lang w:val="pt-BR"/>
        </w:rPr>
        <w:t>. Tham gia, phối hợp thực hiện có hiệu quả công tác phòng ngừa tội phạm, tệ nạn xã hội và các vi phạm pháp luật khác ở khu dân cư, bao gồm:</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a) Kiềm chế, kéo giảm các loại tội phạm, tệ nạn xã hội, các hành vi vi phạm pháp luật khác so với năm trước;</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b) Không để xảy ra tội phạm nghiêm trọng trở lên (trừ trường hợp bất khả kháng) hoặc nếu có phải kịp thời phát hiện, sử dụng đồng bộ các biện pháp giảm thiểu hậu quả và báo cáo ngay cấp có thẩm quyền để xử lý;</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c) Không phát sinh tụ điểm phức tạp về trật tự xã hội; không phát sinh người mắc tệ nạn xã hội; thực hiện có hiệu quả công tác quản lý, giáo dục, giúp đỡ các loại đối tượng đang cư trú trên địa bàn theo quy định của pháp luật;</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d) Không để xảy ra cháy, nổ nghiêm trọng; tai nạn lao động chết người; sự cố nghiêm trọng theo quy định của pháp luật (trừ trường hợp bất khả kháng).</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3. Công an xã, phường, thị trấn chủ động nắm chắc tình hình, kịp thời tham mưu, đề xuất cấp ủy đảng, chính quyền các chủ trương, biện pháp và tổ chức thực hiện có hiệu quả công tác bảo đảm an ninh, trật tự và xây dựng phong trào toàn dân bảo vệ an ninh Tổ quốc trên địa bàn; không có cá nhân vi phạm bị xử lý kỷ luật.</w:t>
      </w:r>
    </w:p>
    <w:p w:rsidR="00D61C29" w:rsidRPr="00D61C29" w:rsidRDefault="00D61C29" w:rsidP="005441C6">
      <w:pPr>
        <w:tabs>
          <w:tab w:val="left" w:pos="0"/>
        </w:tabs>
        <w:spacing w:after="60" w:line="340" w:lineRule="exact"/>
        <w:ind w:firstLine="567"/>
        <w:jc w:val="both"/>
        <w:rPr>
          <w:sz w:val="26"/>
          <w:szCs w:val="26"/>
          <w:lang w:val="pt-BR"/>
        </w:rPr>
      </w:pPr>
      <w:r w:rsidRPr="00D61C29">
        <w:rPr>
          <w:sz w:val="26"/>
          <w:szCs w:val="26"/>
          <w:lang w:val="pt-BR"/>
        </w:rPr>
        <w:t>4. 100% khu dân cư, cơ quan, doanh nghiệp, cơ sở giáo dục thuộc thẩm quyền hoặc được ủy quyền quản lý trên địa bàn đăng ký, trong đó có từ 70% trở lên được công nhận đạt tiêu chuẩn “An toàn về an ninh, trật tự”.</w:t>
      </w:r>
    </w:p>
    <w:p w:rsidR="00BC24F0" w:rsidRPr="00CC51AC" w:rsidRDefault="00BC24F0" w:rsidP="00BC24F0">
      <w:pPr>
        <w:spacing w:after="120" w:line="360" w:lineRule="exact"/>
        <w:ind w:firstLine="567"/>
        <w:jc w:val="both"/>
        <w:rPr>
          <w:sz w:val="26"/>
          <w:szCs w:val="26"/>
          <w:lang w:val="pt-BR"/>
        </w:rPr>
      </w:pPr>
      <w:r w:rsidRPr="00CC51AC">
        <w:rPr>
          <w:sz w:val="26"/>
          <w:szCs w:val="26"/>
          <w:lang w:val="pt-BR"/>
        </w:rPr>
        <w:t>Công thức tính:</w:t>
      </w:r>
    </w:p>
    <w:tbl>
      <w:tblPr>
        <w:tblW w:w="8108" w:type="dxa"/>
        <w:tblInd w:w="468" w:type="dxa"/>
        <w:tblLayout w:type="fixed"/>
        <w:tblLook w:val="01E0" w:firstRow="1" w:lastRow="1" w:firstColumn="1" w:lastColumn="1" w:noHBand="0" w:noVBand="0"/>
      </w:tblPr>
      <w:tblGrid>
        <w:gridCol w:w="2835"/>
        <w:gridCol w:w="397"/>
        <w:gridCol w:w="3742"/>
        <w:gridCol w:w="425"/>
        <w:gridCol w:w="709"/>
      </w:tblGrid>
      <w:tr w:rsidR="00CC51AC" w:rsidRPr="00CC51AC" w:rsidTr="00D109F3">
        <w:trPr>
          <w:trHeight w:val="643"/>
        </w:trPr>
        <w:tc>
          <w:tcPr>
            <w:tcW w:w="2835" w:type="dxa"/>
            <w:vMerge w:val="restart"/>
          </w:tcPr>
          <w:p w:rsidR="00BC24F0" w:rsidRPr="00CC51AC" w:rsidRDefault="00BC24F0" w:rsidP="00F73415">
            <w:pPr>
              <w:tabs>
                <w:tab w:val="left" w:pos="851"/>
              </w:tabs>
              <w:spacing w:after="0" w:line="300" w:lineRule="exact"/>
              <w:ind w:right="396"/>
              <w:rPr>
                <w:sz w:val="26"/>
                <w:szCs w:val="26"/>
                <w:lang w:val="pt-BR"/>
              </w:rPr>
            </w:pPr>
          </w:p>
          <w:p w:rsidR="00BC24F0" w:rsidRPr="00CC51AC" w:rsidRDefault="00BC24F0" w:rsidP="000C1891">
            <w:pPr>
              <w:tabs>
                <w:tab w:val="left" w:pos="851"/>
              </w:tabs>
              <w:spacing w:after="0" w:line="300" w:lineRule="exact"/>
              <w:jc w:val="center"/>
              <w:rPr>
                <w:sz w:val="26"/>
                <w:szCs w:val="26"/>
                <w:lang w:val="pt-BR"/>
              </w:rPr>
            </w:pPr>
            <w:r w:rsidRPr="00CC51AC">
              <w:rPr>
                <w:sz w:val="26"/>
                <w:szCs w:val="26"/>
                <w:lang w:val="pt-BR"/>
              </w:rPr>
              <w:t xml:space="preserve">Tỷ lệ khu dân cư trên địa bàn </w:t>
            </w:r>
            <w:r w:rsidR="000C1891">
              <w:rPr>
                <w:sz w:val="26"/>
                <w:szCs w:val="26"/>
                <w:lang w:val="pt-BR"/>
              </w:rPr>
              <w:t>xã, phường</w:t>
            </w:r>
            <w:r w:rsidRPr="00CC51AC">
              <w:rPr>
                <w:sz w:val="26"/>
                <w:szCs w:val="26"/>
                <w:lang w:val="pt-BR"/>
              </w:rPr>
              <w:t xml:space="preserve"> đạt tiêu chuẩn an toàn về an ninh trật tự (%)</w:t>
            </w:r>
          </w:p>
        </w:tc>
        <w:tc>
          <w:tcPr>
            <w:tcW w:w="397" w:type="dxa"/>
          </w:tcPr>
          <w:p w:rsidR="00BC24F0" w:rsidRPr="00CC51AC" w:rsidRDefault="00BC24F0" w:rsidP="00F73415">
            <w:pPr>
              <w:spacing w:after="0" w:line="300" w:lineRule="exact"/>
              <w:jc w:val="both"/>
              <w:rPr>
                <w:sz w:val="26"/>
                <w:szCs w:val="26"/>
                <w:lang w:val="pt-BR"/>
              </w:rPr>
            </w:pPr>
          </w:p>
        </w:tc>
        <w:tc>
          <w:tcPr>
            <w:tcW w:w="3742" w:type="dxa"/>
          </w:tcPr>
          <w:p w:rsidR="00BC24F0" w:rsidRPr="00CC51AC" w:rsidRDefault="00BC24F0" w:rsidP="00D109F3">
            <w:pPr>
              <w:tabs>
                <w:tab w:val="left" w:pos="851"/>
              </w:tabs>
              <w:spacing w:after="0" w:line="300" w:lineRule="exact"/>
              <w:jc w:val="center"/>
              <w:rPr>
                <w:sz w:val="26"/>
                <w:szCs w:val="26"/>
                <w:lang w:val="pt-BR"/>
              </w:rPr>
            </w:pPr>
            <w:r w:rsidRPr="00CC51AC">
              <w:rPr>
                <w:sz w:val="26"/>
                <w:szCs w:val="26"/>
              </w:rPr>
              <w:t xml:space="preserve">Số khu dân cư </w:t>
            </w:r>
            <w:r w:rsidRPr="00CC51AC">
              <w:rPr>
                <w:sz w:val="26"/>
                <w:szCs w:val="26"/>
                <w:lang w:val="pt-BR"/>
              </w:rPr>
              <w:t xml:space="preserve">trên địa bàn </w:t>
            </w:r>
            <w:r w:rsidR="000C1891">
              <w:rPr>
                <w:sz w:val="26"/>
                <w:szCs w:val="26"/>
                <w:lang w:val="pt-BR"/>
              </w:rPr>
              <w:t>xã, phường</w:t>
            </w:r>
            <w:r w:rsidRPr="00CC51AC">
              <w:rPr>
                <w:sz w:val="26"/>
                <w:szCs w:val="26"/>
              </w:rPr>
              <w:t xml:space="preserve"> đạt tiểu chuẩn an toàn về </w:t>
            </w:r>
            <w:r w:rsidR="00D109F3" w:rsidRPr="00CC51AC">
              <w:rPr>
                <w:sz w:val="26"/>
                <w:szCs w:val="26"/>
                <w:lang w:val="pt-BR"/>
              </w:rPr>
              <w:t>an ninh trật tự</w:t>
            </w:r>
          </w:p>
        </w:tc>
        <w:tc>
          <w:tcPr>
            <w:tcW w:w="425" w:type="dxa"/>
          </w:tcPr>
          <w:p w:rsidR="00BC24F0" w:rsidRPr="00CC51AC" w:rsidRDefault="00BC24F0" w:rsidP="00F73415">
            <w:pPr>
              <w:spacing w:after="0" w:line="300" w:lineRule="exact"/>
              <w:jc w:val="both"/>
              <w:rPr>
                <w:sz w:val="26"/>
                <w:szCs w:val="26"/>
                <w:lang w:val="pt-BR"/>
              </w:rPr>
            </w:pPr>
          </w:p>
        </w:tc>
        <w:tc>
          <w:tcPr>
            <w:tcW w:w="709" w:type="dxa"/>
          </w:tcPr>
          <w:p w:rsidR="00BC24F0" w:rsidRPr="00CC51AC" w:rsidRDefault="00BC24F0" w:rsidP="00F73415">
            <w:pPr>
              <w:spacing w:after="0" w:line="300" w:lineRule="exact"/>
              <w:jc w:val="both"/>
              <w:rPr>
                <w:sz w:val="26"/>
                <w:szCs w:val="26"/>
                <w:lang w:val="pt-BR"/>
              </w:rPr>
            </w:pPr>
          </w:p>
        </w:tc>
      </w:tr>
      <w:tr w:rsidR="00CC51AC" w:rsidRPr="00CC51AC" w:rsidTr="00D109F3">
        <w:trPr>
          <w:trHeight w:val="360"/>
        </w:trPr>
        <w:tc>
          <w:tcPr>
            <w:tcW w:w="2835" w:type="dxa"/>
            <w:vMerge/>
          </w:tcPr>
          <w:p w:rsidR="00BC24F0" w:rsidRPr="00CC51AC" w:rsidRDefault="00BC24F0" w:rsidP="00F73415">
            <w:pPr>
              <w:spacing w:after="0" w:line="300" w:lineRule="exact"/>
              <w:rPr>
                <w:sz w:val="26"/>
                <w:szCs w:val="26"/>
                <w:lang w:val="pt-BR"/>
              </w:rPr>
            </w:pPr>
          </w:p>
        </w:tc>
        <w:tc>
          <w:tcPr>
            <w:tcW w:w="397" w:type="dxa"/>
          </w:tcPr>
          <w:p w:rsidR="00BC24F0" w:rsidRPr="00CC51AC" w:rsidRDefault="00BC24F0" w:rsidP="00F73415">
            <w:pPr>
              <w:spacing w:after="0" w:line="300" w:lineRule="exact"/>
              <w:jc w:val="both"/>
              <w:rPr>
                <w:sz w:val="26"/>
                <w:szCs w:val="26"/>
              </w:rPr>
            </w:pPr>
            <w:r w:rsidRPr="00CC51AC">
              <w:rPr>
                <w:sz w:val="26"/>
                <w:szCs w:val="26"/>
              </w:rPr>
              <w:t>=</w:t>
            </w:r>
          </w:p>
        </w:tc>
        <w:tc>
          <w:tcPr>
            <w:tcW w:w="3742" w:type="dxa"/>
          </w:tcPr>
          <w:p w:rsidR="00BC24F0" w:rsidRPr="00CC51AC" w:rsidRDefault="00000FA2" w:rsidP="00D109F3">
            <w:pPr>
              <w:spacing w:after="0" w:line="300" w:lineRule="exact"/>
              <w:jc w:val="center"/>
              <w:rPr>
                <w:sz w:val="26"/>
                <w:szCs w:val="26"/>
              </w:rPr>
            </w:pPr>
            <w:r>
              <w:rPr>
                <w:noProof/>
                <w:sz w:val="26"/>
                <w:szCs w:val="26"/>
                <w:lang w:val="en-GB" w:eastAsia="en-GB"/>
              </w:rPr>
              <mc:AlternateContent>
                <mc:Choice Requires="wps">
                  <w:drawing>
                    <wp:anchor distT="4294967295" distB="4294967295" distL="114300" distR="114300" simplePos="0" relativeHeight="251712512" behindDoc="0" locked="0" layoutInCell="1" allowOverlap="1">
                      <wp:simplePos x="0" y="0"/>
                      <wp:positionH relativeFrom="column">
                        <wp:posOffset>-6350</wp:posOffset>
                      </wp:positionH>
                      <wp:positionV relativeFrom="paragraph">
                        <wp:posOffset>112394</wp:posOffset>
                      </wp:positionV>
                      <wp:extent cx="2253615" cy="0"/>
                      <wp:effectExtent l="0" t="0" r="1333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3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85pt" to="176.9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5RHgIAADgEAAAOAAAAZHJzL2Uyb0RvYy54bWysU02P2jAQvVfqf7Byh3xso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"/>
                  </w:pict>
                </mc:Fallback>
              </mc:AlternateContent>
            </w:r>
          </w:p>
        </w:tc>
        <w:tc>
          <w:tcPr>
            <w:tcW w:w="425" w:type="dxa"/>
          </w:tcPr>
          <w:p w:rsidR="00BC24F0" w:rsidRPr="00CC51AC" w:rsidRDefault="00BC24F0" w:rsidP="00F73415">
            <w:pPr>
              <w:spacing w:after="0" w:line="300" w:lineRule="exact"/>
              <w:jc w:val="both"/>
              <w:rPr>
                <w:sz w:val="26"/>
                <w:szCs w:val="26"/>
              </w:rPr>
            </w:pPr>
            <w:r w:rsidRPr="00CC51AC">
              <w:rPr>
                <w:sz w:val="26"/>
                <w:szCs w:val="26"/>
              </w:rPr>
              <w:t>X</w:t>
            </w:r>
          </w:p>
        </w:tc>
        <w:tc>
          <w:tcPr>
            <w:tcW w:w="709" w:type="dxa"/>
          </w:tcPr>
          <w:p w:rsidR="00BC24F0" w:rsidRPr="00CC51AC" w:rsidRDefault="00BC24F0" w:rsidP="00F73415">
            <w:pPr>
              <w:spacing w:after="0" w:line="300" w:lineRule="exact"/>
              <w:jc w:val="center"/>
              <w:rPr>
                <w:sz w:val="26"/>
                <w:szCs w:val="26"/>
              </w:rPr>
            </w:pPr>
            <w:r w:rsidRPr="00CC51AC">
              <w:rPr>
                <w:sz w:val="26"/>
                <w:szCs w:val="26"/>
                <w:lang w:val="pt-BR"/>
              </w:rPr>
              <w:t>100</w:t>
            </w:r>
          </w:p>
        </w:tc>
      </w:tr>
      <w:tr w:rsidR="00BC24F0" w:rsidRPr="00CC51AC" w:rsidTr="00D109F3">
        <w:trPr>
          <w:trHeight w:val="535"/>
        </w:trPr>
        <w:tc>
          <w:tcPr>
            <w:tcW w:w="2835" w:type="dxa"/>
            <w:vMerge/>
          </w:tcPr>
          <w:p w:rsidR="00BC24F0" w:rsidRPr="00CC51AC" w:rsidRDefault="00BC24F0" w:rsidP="00F73415">
            <w:pPr>
              <w:spacing w:after="0" w:line="300" w:lineRule="exact"/>
              <w:rPr>
                <w:sz w:val="26"/>
                <w:szCs w:val="26"/>
              </w:rPr>
            </w:pPr>
          </w:p>
        </w:tc>
        <w:tc>
          <w:tcPr>
            <w:tcW w:w="397" w:type="dxa"/>
          </w:tcPr>
          <w:p w:rsidR="00BC24F0" w:rsidRPr="00CC51AC" w:rsidRDefault="00BC24F0" w:rsidP="00F73415">
            <w:pPr>
              <w:spacing w:after="0" w:line="300" w:lineRule="exact"/>
              <w:jc w:val="both"/>
              <w:rPr>
                <w:sz w:val="26"/>
                <w:szCs w:val="26"/>
              </w:rPr>
            </w:pPr>
          </w:p>
        </w:tc>
        <w:tc>
          <w:tcPr>
            <w:tcW w:w="3742" w:type="dxa"/>
          </w:tcPr>
          <w:p w:rsidR="000C1891" w:rsidRDefault="00BC24F0" w:rsidP="00D109F3">
            <w:pPr>
              <w:spacing w:after="0" w:line="300" w:lineRule="exact"/>
              <w:jc w:val="center"/>
              <w:rPr>
                <w:sz w:val="26"/>
                <w:szCs w:val="26"/>
              </w:rPr>
            </w:pPr>
            <w:r w:rsidRPr="00CC51AC">
              <w:rPr>
                <w:sz w:val="26"/>
                <w:szCs w:val="26"/>
              </w:rPr>
              <w:t>Tổng số khu dân cư trên địa bàn</w:t>
            </w:r>
          </w:p>
          <w:p w:rsidR="00BC24F0" w:rsidRPr="00CC51AC" w:rsidRDefault="000C1891" w:rsidP="00D109F3">
            <w:pPr>
              <w:spacing w:after="0" w:line="300" w:lineRule="exact"/>
              <w:jc w:val="center"/>
              <w:rPr>
                <w:sz w:val="26"/>
                <w:szCs w:val="26"/>
              </w:rPr>
            </w:pPr>
            <w:r>
              <w:rPr>
                <w:sz w:val="26"/>
                <w:szCs w:val="26"/>
                <w:lang w:val="pt-BR"/>
              </w:rPr>
              <w:t>xã, phường</w:t>
            </w:r>
          </w:p>
        </w:tc>
        <w:tc>
          <w:tcPr>
            <w:tcW w:w="425" w:type="dxa"/>
          </w:tcPr>
          <w:p w:rsidR="00BC24F0" w:rsidRPr="00CC51AC" w:rsidRDefault="00BC24F0" w:rsidP="00F73415">
            <w:pPr>
              <w:spacing w:after="0" w:line="300" w:lineRule="exact"/>
              <w:jc w:val="both"/>
              <w:rPr>
                <w:sz w:val="26"/>
                <w:szCs w:val="26"/>
              </w:rPr>
            </w:pPr>
          </w:p>
        </w:tc>
        <w:tc>
          <w:tcPr>
            <w:tcW w:w="709" w:type="dxa"/>
          </w:tcPr>
          <w:p w:rsidR="00BC24F0" w:rsidRPr="00CC51AC" w:rsidRDefault="00BC24F0" w:rsidP="00F73415">
            <w:pPr>
              <w:spacing w:after="0" w:line="300" w:lineRule="exact"/>
              <w:jc w:val="both"/>
              <w:rPr>
                <w:sz w:val="26"/>
                <w:szCs w:val="26"/>
              </w:rPr>
            </w:pPr>
          </w:p>
        </w:tc>
      </w:tr>
    </w:tbl>
    <w:p w:rsidR="00BC24F0" w:rsidRPr="00CC51AC" w:rsidRDefault="00BC24F0" w:rsidP="00B73A36">
      <w:pPr>
        <w:pStyle w:val="NormalWeb"/>
        <w:shd w:val="clear" w:color="auto" w:fill="FFFFFF"/>
        <w:spacing w:before="0" w:beforeAutospacing="0" w:after="60" w:afterAutospacing="0" w:line="320" w:lineRule="exact"/>
        <w:ind w:firstLine="567"/>
        <w:jc w:val="both"/>
        <w:rPr>
          <w:rFonts w:eastAsiaTheme="minorHAnsi" w:cstheme="minorBidi"/>
          <w:sz w:val="26"/>
          <w:szCs w:val="26"/>
          <w:lang w:val="pt-BR"/>
        </w:rPr>
      </w:pPr>
    </w:p>
    <w:p w:rsidR="00A66216" w:rsidRPr="00CC51AC" w:rsidRDefault="00323D78" w:rsidP="00B73A36">
      <w:pPr>
        <w:spacing w:after="60" w:line="320" w:lineRule="exact"/>
        <w:ind w:firstLine="567"/>
        <w:jc w:val="both"/>
        <w:rPr>
          <w:sz w:val="26"/>
          <w:szCs w:val="26"/>
          <w:lang w:val="de-DE"/>
        </w:rPr>
      </w:pPr>
      <w:r>
        <w:rPr>
          <w:b/>
          <w:spacing w:val="4"/>
          <w:sz w:val="26"/>
          <w:szCs w:val="26"/>
          <w:lang w:val="de-DE"/>
        </w:rPr>
        <w:t>1</w:t>
      </w:r>
      <w:r w:rsidR="00A66216" w:rsidRPr="00CC51AC">
        <w:rPr>
          <w:b/>
          <w:spacing w:val="4"/>
          <w:sz w:val="26"/>
          <w:szCs w:val="26"/>
          <w:lang w:val="de-DE"/>
        </w:rPr>
        <w:t xml:space="preserve">.2. Cơ quan chịu trách nhiệm thu thập, tổng hợp: </w:t>
      </w:r>
      <w:r w:rsidR="000C1891">
        <w:rPr>
          <w:sz w:val="26"/>
          <w:szCs w:val="26"/>
          <w:lang w:val="de-DE"/>
        </w:rPr>
        <w:t>UBND cấp xã</w:t>
      </w:r>
      <w:r w:rsidR="00A66216" w:rsidRPr="00CC51AC">
        <w:rPr>
          <w:sz w:val="26"/>
          <w:szCs w:val="26"/>
          <w:lang w:val="de-DE"/>
        </w:rPr>
        <w:t>.</w:t>
      </w:r>
    </w:p>
    <w:p w:rsidR="00BC24F0" w:rsidRPr="00CC51AC" w:rsidRDefault="00BC24F0" w:rsidP="00B73A36">
      <w:pPr>
        <w:spacing w:after="60" w:line="320" w:lineRule="exact"/>
        <w:ind w:firstLine="567"/>
        <w:jc w:val="both"/>
        <w:rPr>
          <w:sz w:val="26"/>
          <w:szCs w:val="26"/>
          <w:lang w:val="de-DE"/>
        </w:rPr>
      </w:pPr>
    </w:p>
    <w:p w:rsidR="00BC24F0" w:rsidRPr="00CC51AC" w:rsidRDefault="00BC24F0" w:rsidP="00B73A36">
      <w:pPr>
        <w:spacing w:after="60" w:line="320" w:lineRule="exact"/>
        <w:ind w:firstLine="567"/>
        <w:jc w:val="both"/>
        <w:rPr>
          <w:sz w:val="26"/>
          <w:szCs w:val="26"/>
          <w:lang w:val="de-DE"/>
        </w:rPr>
      </w:pPr>
    </w:p>
    <w:sectPr w:rsidR="00BC24F0" w:rsidRPr="00CC51AC" w:rsidSect="00243E58">
      <w:headerReference w:type="default" r:id="rId11"/>
      <w:pgSz w:w="11907" w:h="16840" w:code="9"/>
      <w:pgMar w:top="1134" w:right="1134" w:bottom="1134" w:left="1701" w:header="567" w:footer="284"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013" w:rsidRDefault="00824013" w:rsidP="003A4439">
      <w:pPr>
        <w:spacing w:after="0" w:line="240" w:lineRule="auto"/>
      </w:pPr>
      <w:r>
        <w:separator/>
      </w:r>
    </w:p>
  </w:endnote>
  <w:endnote w:type="continuationSeparator" w:id="0">
    <w:p w:rsidR="00824013" w:rsidRDefault="00824013" w:rsidP="003A44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mn-ea">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B8D" w:rsidRPr="003A4439" w:rsidRDefault="00D00B8D">
    <w:pPr>
      <w:pStyle w:val="Footer"/>
      <w:jc w:val="right"/>
      <w:rPr>
        <w:sz w:val="24"/>
        <w:szCs w:val="24"/>
      </w:rPr>
    </w:pPr>
  </w:p>
  <w:p w:rsidR="00D00B8D" w:rsidRDefault="00D00B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013" w:rsidRDefault="00824013" w:rsidP="003A4439">
      <w:pPr>
        <w:spacing w:after="0" w:line="240" w:lineRule="auto"/>
      </w:pPr>
      <w:r>
        <w:separator/>
      </w:r>
    </w:p>
  </w:footnote>
  <w:footnote w:type="continuationSeparator" w:id="0">
    <w:p w:rsidR="00824013" w:rsidRDefault="00824013" w:rsidP="003A44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821630"/>
      <w:docPartObj>
        <w:docPartGallery w:val="Page Numbers (Top of Page)"/>
        <w:docPartUnique/>
      </w:docPartObj>
    </w:sdtPr>
    <w:sdtEndPr>
      <w:rPr>
        <w:noProof/>
      </w:rPr>
    </w:sdtEndPr>
    <w:sdtContent>
      <w:p w:rsidR="00243E58" w:rsidRDefault="00243E58">
        <w:pPr>
          <w:pStyle w:val="Header"/>
          <w:jc w:val="center"/>
        </w:pPr>
        <w:r>
          <w:fldChar w:fldCharType="begin"/>
        </w:r>
        <w:r>
          <w:instrText xml:space="preserve"> PAGE   \* MERGEFORMAT </w:instrText>
        </w:r>
        <w:r>
          <w:fldChar w:fldCharType="separate"/>
        </w:r>
        <w:r w:rsidR="00875045">
          <w:rPr>
            <w:noProof/>
          </w:rPr>
          <w:t>23</w:t>
        </w:r>
        <w:r>
          <w:rPr>
            <w:noProof/>
          </w:rPr>
          <w:fldChar w:fldCharType="end"/>
        </w:r>
      </w:p>
    </w:sdtContent>
  </w:sdt>
  <w:p w:rsidR="00243E58" w:rsidRDefault="00243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82E91"/>
    <w:multiLevelType w:val="hybridMultilevel"/>
    <w:tmpl w:val="F3CA4E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2D5C683F"/>
    <w:multiLevelType w:val="hybridMultilevel"/>
    <w:tmpl w:val="92402408"/>
    <w:lvl w:ilvl="0" w:tplc="31E0BB72">
      <w:start w:val="8"/>
      <w:numFmt w:val="bullet"/>
      <w:lvlText w:val=""/>
      <w:lvlJc w:val="left"/>
      <w:pPr>
        <w:ind w:left="1800" w:hanging="360"/>
      </w:pPr>
      <w:rPr>
        <w:rFonts w:ascii="Symbol" w:eastAsia="Calibri" w:hAnsi="Symbol" w:cs="Times New Roman" w:hint="default"/>
        <w:i/>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613"/>
    <w:rsid w:val="00000FA2"/>
    <w:rsid w:val="000178C3"/>
    <w:rsid w:val="00025D9B"/>
    <w:rsid w:val="00031BBD"/>
    <w:rsid w:val="00033775"/>
    <w:rsid w:val="000461F0"/>
    <w:rsid w:val="00076CDD"/>
    <w:rsid w:val="000C0E4D"/>
    <w:rsid w:val="000C1891"/>
    <w:rsid w:val="000C3C4B"/>
    <w:rsid w:val="000D3D09"/>
    <w:rsid w:val="000D72AF"/>
    <w:rsid w:val="000E0191"/>
    <w:rsid w:val="000F12B6"/>
    <w:rsid w:val="000F177B"/>
    <w:rsid w:val="000F30CF"/>
    <w:rsid w:val="00103750"/>
    <w:rsid w:val="0010768D"/>
    <w:rsid w:val="0011149B"/>
    <w:rsid w:val="001119C5"/>
    <w:rsid w:val="00112A25"/>
    <w:rsid w:val="00123701"/>
    <w:rsid w:val="00131D73"/>
    <w:rsid w:val="00152BBE"/>
    <w:rsid w:val="0015703B"/>
    <w:rsid w:val="001626BB"/>
    <w:rsid w:val="00166570"/>
    <w:rsid w:val="00173686"/>
    <w:rsid w:val="00176270"/>
    <w:rsid w:val="001A75E5"/>
    <w:rsid w:val="001C0920"/>
    <w:rsid w:val="001D3B60"/>
    <w:rsid w:val="001E0C68"/>
    <w:rsid w:val="001F21D4"/>
    <w:rsid w:val="001F5BD5"/>
    <w:rsid w:val="0020357A"/>
    <w:rsid w:val="00243E58"/>
    <w:rsid w:val="002631A7"/>
    <w:rsid w:val="00265292"/>
    <w:rsid w:val="002810A4"/>
    <w:rsid w:val="002832C7"/>
    <w:rsid w:val="002853B3"/>
    <w:rsid w:val="00293161"/>
    <w:rsid w:val="002B3B56"/>
    <w:rsid w:val="002D61F6"/>
    <w:rsid w:val="002E10BA"/>
    <w:rsid w:val="002E25C3"/>
    <w:rsid w:val="002E5A09"/>
    <w:rsid w:val="002F44AF"/>
    <w:rsid w:val="003161F9"/>
    <w:rsid w:val="00323024"/>
    <w:rsid w:val="00323D78"/>
    <w:rsid w:val="00344FCB"/>
    <w:rsid w:val="003556B8"/>
    <w:rsid w:val="0037360B"/>
    <w:rsid w:val="003A4439"/>
    <w:rsid w:val="003B1109"/>
    <w:rsid w:val="003C713A"/>
    <w:rsid w:val="003C7CE6"/>
    <w:rsid w:val="003D1161"/>
    <w:rsid w:val="003D3972"/>
    <w:rsid w:val="003E4915"/>
    <w:rsid w:val="003F3DDC"/>
    <w:rsid w:val="004077E2"/>
    <w:rsid w:val="0043511D"/>
    <w:rsid w:val="00440D66"/>
    <w:rsid w:val="0045395F"/>
    <w:rsid w:val="00457082"/>
    <w:rsid w:val="00463EFE"/>
    <w:rsid w:val="00470245"/>
    <w:rsid w:val="004805CE"/>
    <w:rsid w:val="00490FB9"/>
    <w:rsid w:val="0049595F"/>
    <w:rsid w:val="00497D5F"/>
    <w:rsid w:val="004C3DE2"/>
    <w:rsid w:val="004D3055"/>
    <w:rsid w:val="00504F6C"/>
    <w:rsid w:val="00522251"/>
    <w:rsid w:val="005441C6"/>
    <w:rsid w:val="00546999"/>
    <w:rsid w:val="00554EBD"/>
    <w:rsid w:val="00565299"/>
    <w:rsid w:val="00584E53"/>
    <w:rsid w:val="00596878"/>
    <w:rsid w:val="005B2C6E"/>
    <w:rsid w:val="005C3E02"/>
    <w:rsid w:val="005D0A4D"/>
    <w:rsid w:val="005D1B73"/>
    <w:rsid w:val="005F0553"/>
    <w:rsid w:val="005F1F0A"/>
    <w:rsid w:val="005F64F2"/>
    <w:rsid w:val="00623550"/>
    <w:rsid w:val="00653322"/>
    <w:rsid w:val="0065739E"/>
    <w:rsid w:val="006825C9"/>
    <w:rsid w:val="00683230"/>
    <w:rsid w:val="006B10C7"/>
    <w:rsid w:val="006B12A2"/>
    <w:rsid w:val="006B1790"/>
    <w:rsid w:val="006C7209"/>
    <w:rsid w:val="006E4698"/>
    <w:rsid w:val="00703B0A"/>
    <w:rsid w:val="00707DED"/>
    <w:rsid w:val="007153EF"/>
    <w:rsid w:val="00723E71"/>
    <w:rsid w:val="0073676D"/>
    <w:rsid w:val="00740F2E"/>
    <w:rsid w:val="00750C98"/>
    <w:rsid w:val="00790A02"/>
    <w:rsid w:val="007C05F0"/>
    <w:rsid w:val="007D02B3"/>
    <w:rsid w:val="007D5F07"/>
    <w:rsid w:val="007F058F"/>
    <w:rsid w:val="007F0F3A"/>
    <w:rsid w:val="007F5D7E"/>
    <w:rsid w:val="007F7DBE"/>
    <w:rsid w:val="00802409"/>
    <w:rsid w:val="0080246D"/>
    <w:rsid w:val="00803EA9"/>
    <w:rsid w:val="008076BE"/>
    <w:rsid w:val="00824013"/>
    <w:rsid w:val="0082715D"/>
    <w:rsid w:val="00830576"/>
    <w:rsid w:val="008317C0"/>
    <w:rsid w:val="00832248"/>
    <w:rsid w:val="00840EFD"/>
    <w:rsid w:val="00846C22"/>
    <w:rsid w:val="00864051"/>
    <w:rsid w:val="008709D2"/>
    <w:rsid w:val="008713F4"/>
    <w:rsid w:val="00875045"/>
    <w:rsid w:val="008A2557"/>
    <w:rsid w:val="008C13D7"/>
    <w:rsid w:val="008E0102"/>
    <w:rsid w:val="008E54E2"/>
    <w:rsid w:val="008F68C9"/>
    <w:rsid w:val="008F6F4C"/>
    <w:rsid w:val="0090108F"/>
    <w:rsid w:val="009033C3"/>
    <w:rsid w:val="009117E5"/>
    <w:rsid w:val="00943846"/>
    <w:rsid w:val="009474B2"/>
    <w:rsid w:val="00953D59"/>
    <w:rsid w:val="00957924"/>
    <w:rsid w:val="00964775"/>
    <w:rsid w:val="00973BA6"/>
    <w:rsid w:val="0098384F"/>
    <w:rsid w:val="00991A11"/>
    <w:rsid w:val="00997CFE"/>
    <w:rsid w:val="009A7E81"/>
    <w:rsid w:val="009C7597"/>
    <w:rsid w:val="009D4150"/>
    <w:rsid w:val="009E369C"/>
    <w:rsid w:val="009E4FF3"/>
    <w:rsid w:val="009E76B6"/>
    <w:rsid w:val="009F4DC3"/>
    <w:rsid w:val="00A00DAA"/>
    <w:rsid w:val="00A0595A"/>
    <w:rsid w:val="00A13196"/>
    <w:rsid w:val="00A621CC"/>
    <w:rsid w:val="00A65030"/>
    <w:rsid w:val="00A66216"/>
    <w:rsid w:val="00A75E7F"/>
    <w:rsid w:val="00A852C4"/>
    <w:rsid w:val="00A93848"/>
    <w:rsid w:val="00A961A2"/>
    <w:rsid w:val="00AB0613"/>
    <w:rsid w:val="00AC59FC"/>
    <w:rsid w:val="00AE6716"/>
    <w:rsid w:val="00B06522"/>
    <w:rsid w:val="00B15259"/>
    <w:rsid w:val="00B3241B"/>
    <w:rsid w:val="00B62716"/>
    <w:rsid w:val="00B631BE"/>
    <w:rsid w:val="00B63293"/>
    <w:rsid w:val="00B73A36"/>
    <w:rsid w:val="00B812B0"/>
    <w:rsid w:val="00B9024D"/>
    <w:rsid w:val="00B939F7"/>
    <w:rsid w:val="00BC24F0"/>
    <w:rsid w:val="00BE6C86"/>
    <w:rsid w:val="00BE79B0"/>
    <w:rsid w:val="00BF2BAC"/>
    <w:rsid w:val="00C01468"/>
    <w:rsid w:val="00C23FCE"/>
    <w:rsid w:val="00C32444"/>
    <w:rsid w:val="00C437AE"/>
    <w:rsid w:val="00C4525B"/>
    <w:rsid w:val="00C5396C"/>
    <w:rsid w:val="00C5764E"/>
    <w:rsid w:val="00C768ED"/>
    <w:rsid w:val="00C928CF"/>
    <w:rsid w:val="00CA3DF6"/>
    <w:rsid w:val="00CC51AC"/>
    <w:rsid w:val="00CD640B"/>
    <w:rsid w:val="00D00B8D"/>
    <w:rsid w:val="00D109F3"/>
    <w:rsid w:val="00D113B9"/>
    <w:rsid w:val="00D31EA1"/>
    <w:rsid w:val="00D329BF"/>
    <w:rsid w:val="00D40E2D"/>
    <w:rsid w:val="00D42D72"/>
    <w:rsid w:val="00D432E0"/>
    <w:rsid w:val="00D44994"/>
    <w:rsid w:val="00D514CF"/>
    <w:rsid w:val="00D61C29"/>
    <w:rsid w:val="00D81D5E"/>
    <w:rsid w:val="00D92E91"/>
    <w:rsid w:val="00DA35BF"/>
    <w:rsid w:val="00DB088C"/>
    <w:rsid w:val="00DB605A"/>
    <w:rsid w:val="00DB6F25"/>
    <w:rsid w:val="00DC3DD0"/>
    <w:rsid w:val="00DD3243"/>
    <w:rsid w:val="00DD78A7"/>
    <w:rsid w:val="00DF1D79"/>
    <w:rsid w:val="00E30302"/>
    <w:rsid w:val="00E30F2B"/>
    <w:rsid w:val="00E31CDC"/>
    <w:rsid w:val="00E37695"/>
    <w:rsid w:val="00E505D3"/>
    <w:rsid w:val="00E75A28"/>
    <w:rsid w:val="00E86036"/>
    <w:rsid w:val="00EA1A8F"/>
    <w:rsid w:val="00EC6187"/>
    <w:rsid w:val="00ED0CF4"/>
    <w:rsid w:val="00ED7971"/>
    <w:rsid w:val="00EE6ADA"/>
    <w:rsid w:val="00F01326"/>
    <w:rsid w:val="00F0642B"/>
    <w:rsid w:val="00F20EBE"/>
    <w:rsid w:val="00F31A9B"/>
    <w:rsid w:val="00F32E10"/>
    <w:rsid w:val="00F32EBC"/>
    <w:rsid w:val="00F4717C"/>
    <w:rsid w:val="00F505D4"/>
    <w:rsid w:val="00F54ADB"/>
    <w:rsid w:val="00F61FE4"/>
    <w:rsid w:val="00F717F1"/>
    <w:rsid w:val="00F737D4"/>
    <w:rsid w:val="00F7584B"/>
    <w:rsid w:val="00F775BC"/>
    <w:rsid w:val="00F902EE"/>
    <w:rsid w:val="00FA0288"/>
    <w:rsid w:val="00FA1A78"/>
    <w:rsid w:val="00FA4ADD"/>
    <w:rsid w:val="00FE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F07"/>
  </w:style>
  <w:style w:type="paragraph" w:styleId="Heading2">
    <w:name w:val="heading 2"/>
    <w:basedOn w:val="Normal"/>
    <w:next w:val="Normal"/>
    <w:link w:val="Heading2Char"/>
    <w:qFormat/>
    <w:rsid w:val="007C05F0"/>
    <w:pPr>
      <w:keepNext/>
      <w:spacing w:before="240" w:after="60" w:line="240" w:lineRule="auto"/>
      <w:outlineLvl w:val="1"/>
    </w:pPr>
    <w:rPr>
      <w:rFonts w:ascii="Arial" w:eastAsia="Times New Roman"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B061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99"/>
    <w:qFormat/>
    <w:rsid w:val="00AB0613"/>
    <w:pPr>
      <w:ind w:left="720"/>
      <w:contextualSpacing/>
    </w:pPr>
  </w:style>
  <w:style w:type="paragraph" w:styleId="BodyText">
    <w:name w:val="Body Text"/>
    <w:aliases w:val=" Char Char Char, Char Char Char Char Char Char Char,Char Char Char,Char Char Char Char Char Char Char, Char Char,Char Char"/>
    <w:basedOn w:val="Normal"/>
    <w:link w:val="BodyTextChar"/>
    <w:rsid w:val="00025D9B"/>
    <w:pPr>
      <w:spacing w:after="0" w:line="240" w:lineRule="auto"/>
      <w:jc w:val="center"/>
    </w:pPr>
    <w:rPr>
      <w:rFonts w:ascii=".VnTimeH" w:eastAsia="Times New Roman" w:hAnsi=".VnTimeH" w:cs="Times New Roman"/>
      <w:sz w:val="26"/>
      <w:szCs w:val="24"/>
    </w:rPr>
  </w:style>
  <w:style w:type="character" w:customStyle="1" w:styleId="BodyTextChar">
    <w:name w:val="Body Text Char"/>
    <w:aliases w:val=" Char Char Char Char, Char Char Char Char Char Char Char Char,Char Char Char Char,Char Char Char Char Char Char Char Char, Char Char Char1,Char Char Char1"/>
    <w:basedOn w:val="DefaultParagraphFont"/>
    <w:link w:val="BodyText"/>
    <w:rsid w:val="00025D9B"/>
    <w:rPr>
      <w:rFonts w:ascii=".VnTimeH" w:eastAsia="Times New Roman" w:hAnsi=".VnTimeH" w:cs="Times New Roman"/>
      <w:sz w:val="26"/>
      <w:szCs w:val="24"/>
    </w:rPr>
  </w:style>
  <w:style w:type="table" w:styleId="TableGrid">
    <w:name w:val="Table Grid"/>
    <w:basedOn w:val="TableNormal"/>
    <w:uiPriority w:val="39"/>
    <w:rsid w:val="008E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7C05F0"/>
    <w:rPr>
      <w:rFonts w:ascii="Arial" w:eastAsia="Times New Roman" w:hAnsi="Arial" w:cs="Arial"/>
      <w:b/>
      <w:bCs/>
      <w:i/>
      <w:iCs/>
      <w:szCs w:val="28"/>
    </w:rPr>
  </w:style>
  <w:style w:type="paragraph" w:customStyle="1" w:styleId="Char4">
    <w:name w:val="Char4"/>
    <w:basedOn w:val="Normal"/>
    <w:semiHidden/>
    <w:rsid w:val="00E30302"/>
    <w:pPr>
      <w:spacing w:line="240" w:lineRule="exact"/>
    </w:pPr>
    <w:rPr>
      <w:rFonts w:ascii="Arial" w:eastAsia="Times New Roman" w:hAnsi="Arial" w:cs="Arial"/>
      <w:sz w:val="22"/>
    </w:rPr>
  </w:style>
  <w:style w:type="paragraph" w:customStyle="1" w:styleId="t01">
    <w:name w:val="t01"/>
    <w:basedOn w:val="Heading2"/>
    <w:rsid w:val="003C7CE6"/>
    <w:pPr>
      <w:tabs>
        <w:tab w:val="left" w:pos="540"/>
      </w:tabs>
      <w:spacing w:before="300" w:after="0" w:line="300" w:lineRule="exact"/>
      <w:ind w:firstLine="454"/>
      <w:jc w:val="both"/>
    </w:pPr>
    <w:rPr>
      <w:rFonts w:ascii="Times New Roman" w:hAnsi="Times New Roman" w:cs="Times New Roman"/>
      <w:i w:val="0"/>
      <w:iCs w:val="0"/>
      <w:sz w:val="26"/>
    </w:rPr>
  </w:style>
  <w:style w:type="paragraph" w:styleId="BodyTextIndent">
    <w:name w:val="Body Text Indent"/>
    <w:aliases w:val=" Char"/>
    <w:basedOn w:val="Normal"/>
    <w:link w:val="BodyTextIndentChar"/>
    <w:unhideWhenUsed/>
    <w:rsid w:val="004077E2"/>
    <w:pPr>
      <w:spacing w:after="120" w:line="240" w:lineRule="auto"/>
      <w:ind w:left="283"/>
    </w:pPr>
    <w:rPr>
      <w:rFonts w:eastAsia="Times New Roman" w:cs="Times New Roman"/>
      <w:sz w:val="24"/>
      <w:szCs w:val="24"/>
    </w:rPr>
  </w:style>
  <w:style w:type="character" w:customStyle="1" w:styleId="BodyTextIndentChar">
    <w:name w:val="Body Text Indent Char"/>
    <w:aliases w:val=" Char Char1"/>
    <w:basedOn w:val="DefaultParagraphFont"/>
    <w:link w:val="BodyTextIndent"/>
    <w:rsid w:val="004077E2"/>
    <w:rPr>
      <w:rFonts w:eastAsia="Times New Roman" w:cs="Times New Roman"/>
      <w:sz w:val="24"/>
      <w:szCs w:val="24"/>
    </w:rPr>
  </w:style>
  <w:style w:type="paragraph" w:styleId="BalloonText">
    <w:name w:val="Balloon Text"/>
    <w:basedOn w:val="Normal"/>
    <w:link w:val="BalloonTextChar"/>
    <w:unhideWhenUsed/>
    <w:rsid w:val="003161F9"/>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3161F9"/>
    <w:rPr>
      <w:rFonts w:ascii="Segoe UI" w:eastAsia="Times New Roman" w:hAnsi="Segoe UI" w:cs="Times New Roman"/>
      <w:sz w:val="18"/>
      <w:szCs w:val="18"/>
    </w:rPr>
  </w:style>
  <w:style w:type="paragraph" w:styleId="Header">
    <w:name w:val="header"/>
    <w:basedOn w:val="Normal"/>
    <w:link w:val="HeaderChar"/>
    <w:uiPriority w:val="99"/>
    <w:unhideWhenUsed/>
    <w:rsid w:val="003A4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439"/>
  </w:style>
  <w:style w:type="paragraph" w:styleId="Footer">
    <w:name w:val="footer"/>
    <w:basedOn w:val="Normal"/>
    <w:link w:val="FooterChar"/>
    <w:uiPriority w:val="99"/>
    <w:unhideWhenUsed/>
    <w:rsid w:val="003A4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439"/>
  </w:style>
  <w:style w:type="paragraph" w:customStyle="1" w:styleId="noidung">
    <w:name w:val="noi dung"/>
    <w:basedOn w:val="PlainText"/>
    <w:rsid w:val="00103750"/>
    <w:pPr>
      <w:widowControl w:val="0"/>
      <w:spacing w:before="80" w:after="80" w:line="300" w:lineRule="exact"/>
      <w:ind w:firstLine="425"/>
      <w:jc w:val="both"/>
    </w:pPr>
    <w:rPr>
      <w:rFonts w:ascii=".VnCentury Schoolbook" w:eastAsia="MS Mincho" w:hAnsi=".VnCentury Schoolbook" w:cs="Times New Roman"/>
      <w:sz w:val="22"/>
      <w:szCs w:val="20"/>
    </w:rPr>
  </w:style>
  <w:style w:type="paragraph" w:styleId="PlainText">
    <w:name w:val="Plain Text"/>
    <w:basedOn w:val="Normal"/>
    <w:link w:val="PlainTextChar"/>
    <w:uiPriority w:val="99"/>
    <w:semiHidden/>
    <w:unhideWhenUsed/>
    <w:rsid w:val="0010375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03750"/>
    <w:rPr>
      <w:rFonts w:ascii="Consolas" w:hAnsi="Consolas"/>
      <w:sz w:val="21"/>
      <w:szCs w:val="21"/>
    </w:rPr>
  </w:style>
  <w:style w:type="paragraph" w:styleId="BodyTextIndent2">
    <w:name w:val="Body Text Indent 2"/>
    <w:basedOn w:val="Normal"/>
    <w:link w:val="BodyTextIndent2Char"/>
    <w:unhideWhenUsed/>
    <w:rsid w:val="00A65030"/>
    <w:pPr>
      <w:spacing w:after="120" w:line="480" w:lineRule="auto"/>
      <w:ind w:left="283"/>
    </w:pPr>
  </w:style>
  <w:style w:type="character" w:customStyle="1" w:styleId="BodyTextIndent2Char">
    <w:name w:val="Body Text Indent 2 Char"/>
    <w:basedOn w:val="DefaultParagraphFont"/>
    <w:link w:val="BodyTextIndent2"/>
    <w:rsid w:val="00A65030"/>
  </w:style>
  <w:style w:type="character" w:customStyle="1" w:styleId="summarydetailnews">
    <w:name w:val="summary_detail_news"/>
    <w:basedOn w:val="DefaultParagraphFont"/>
    <w:rsid w:val="00D61C29"/>
  </w:style>
  <w:style w:type="paragraph" w:styleId="BodyText2">
    <w:name w:val="Body Text 2"/>
    <w:basedOn w:val="Normal"/>
    <w:link w:val="BodyText2Char"/>
    <w:uiPriority w:val="99"/>
    <w:semiHidden/>
    <w:unhideWhenUsed/>
    <w:rsid w:val="0010768D"/>
    <w:pPr>
      <w:spacing w:after="120" w:line="480" w:lineRule="auto"/>
    </w:pPr>
  </w:style>
  <w:style w:type="character" w:customStyle="1" w:styleId="BodyText2Char">
    <w:name w:val="Body Text 2 Char"/>
    <w:basedOn w:val="DefaultParagraphFont"/>
    <w:link w:val="BodyText2"/>
    <w:uiPriority w:val="99"/>
    <w:semiHidden/>
    <w:rsid w:val="00107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F07"/>
  </w:style>
  <w:style w:type="paragraph" w:styleId="Heading2">
    <w:name w:val="heading 2"/>
    <w:basedOn w:val="Normal"/>
    <w:next w:val="Normal"/>
    <w:link w:val="Heading2Char"/>
    <w:qFormat/>
    <w:rsid w:val="007C05F0"/>
    <w:pPr>
      <w:keepNext/>
      <w:spacing w:before="240" w:after="60" w:line="240" w:lineRule="auto"/>
      <w:outlineLvl w:val="1"/>
    </w:pPr>
    <w:rPr>
      <w:rFonts w:ascii="Arial" w:eastAsia="Times New Roman" w:hAnsi="Arial" w:cs="Arial"/>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B0613"/>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99"/>
    <w:qFormat/>
    <w:rsid w:val="00AB0613"/>
    <w:pPr>
      <w:ind w:left="720"/>
      <w:contextualSpacing/>
    </w:pPr>
  </w:style>
  <w:style w:type="paragraph" w:styleId="BodyText">
    <w:name w:val="Body Text"/>
    <w:aliases w:val=" Char Char Char, Char Char Char Char Char Char Char,Char Char Char,Char Char Char Char Char Char Char, Char Char,Char Char"/>
    <w:basedOn w:val="Normal"/>
    <w:link w:val="BodyTextChar"/>
    <w:rsid w:val="00025D9B"/>
    <w:pPr>
      <w:spacing w:after="0" w:line="240" w:lineRule="auto"/>
      <w:jc w:val="center"/>
    </w:pPr>
    <w:rPr>
      <w:rFonts w:ascii=".VnTimeH" w:eastAsia="Times New Roman" w:hAnsi=".VnTimeH" w:cs="Times New Roman"/>
      <w:sz w:val="26"/>
      <w:szCs w:val="24"/>
    </w:rPr>
  </w:style>
  <w:style w:type="character" w:customStyle="1" w:styleId="BodyTextChar">
    <w:name w:val="Body Text Char"/>
    <w:aliases w:val=" Char Char Char Char, Char Char Char Char Char Char Char Char,Char Char Char Char,Char Char Char Char Char Char Char Char, Char Char Char1,Char Char Char1"/>
    <w:basedOn w:val="DefaultParagraphFont"/>
    <w:link w:val="BodyText"/>
    <w:rsid w:val="00025D9B"/>
    <w:rPr>
      <w:rFonts w:ascii=".VnTimeH" w:eastAsia="Times New Roman" w:hAnsi=".VnTimeH" w:cs="Times New Roman"/>
      <w:sz w:val="26"/>
      <w:szCs w:val="24"/>
    </w:rPr>
  </w:style>
  <w:style w:type="table" w:styleId="TableGrid">
    <w:name w:val="Table Grid"/>
    <w:basedOn w:val="TableNormal"/>
    <w:uiPriority w:val="39"/>
    <w:rsid w:val="008E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7C05F0"/>
    <w:rPr>
      <w:rFonts w:ascii="Arial" w:eastAsia="Times New Roman" w:hAnsi="Arial" w:cs="Arial"/>
      <w:b/>
      <w:bCs/>
      <w:i/>
      <w:iCs/>
      <w:szCs w:val="28"/>
    </w:rPr>
  </w:style>
  <w:style w:type="paragraph" w:customStyle="1" w:styleId="Char4">
    <w:name w:val="Char4"/>
    <w:basedOn w:val="Normal"/>
    <w:semiHidden/>
    <w:rsid w:val="00E30302"/>
    <w:pPr>
      <w:spacing w:line="240" w:lineRule="exact"/>
    </w:pPr>
    <w:rPr>
      <w:rFonts w:ascii="Arial" w:eastAsia="Times New Roman" w:hAnsi="Arial" w:cs="Arial"/>
      <w:sz w:val="22"/>
    </w:rPr>
  </w:style>
  <w:style w:type="paragraph" w:customStyle="1" w:styleId="t01">
    <w:name w:val="t01"/>
    <w:basedOn w:val="Heading2"/>
    <w:rsid w:val="003C7CE6"/>
    <w:pPr>
      <w:tabs>
        <w:tab w:val="left" w:pos="540"/>
      </w:tabs>
      <w:spacing w:before="300" w:after="0" w:line="300" w:lineRule="exact"/>
      <w:ind w:firstLine="454"/>
      <w:jc w:val="both"/>
    </w:pPr>
    <w:rPr>
      <w:rFonts w:ascii="Times New Roman" w:hAnsi="Times New Roman" w:cs="Times New Roman"/>
      <w:i w:val="0"/>
      <w:iCs w:val="0"/>
      <w:sz w:val="26"/>
    </w:rPr>
  </w:style>
  <w:style w:type="paragraph" w:styleId="BodyTextIndent">
    <w:name w:val="Body Text Indent"/>
    <w:aliases w:val=" Char"/>
    <w:basedOn w:val="Normal"/>
    <w:link w:val="BodyTextIndentChar"/>
    <w:unhideWhenUsed/>
    <w:rsid w:val="004077E2"/>
    <w:pPr>
      <w:spacing w:after="120" w:line="240" w:lineRule="auto"/>
      <w:ind w:left="283"/>
    </w:pPr>
    <w:rPr>
      <w:rFonts w:eastAsia="Times New Roman" w:cs="Times New Roman"/>
      <w:sz w:val="24"/>
      <w:szCs w:val="24"/>
    </w:rPr>
  </w:style>
  <w:style w:type="character" w:customStyle="1" w:styleId="BodyTextIndentChar">
    <w:name w:val="Body Text Indent Char"/>
    <w:aliases w:val=" Char Char1"/>
    <w:basedOn w:val="DefaultParagraphFont"/>
    <w:link w:val="BodyTextIndent"/>
    <w:rsid w:val="004077E2"/>
    <w:rPr>
      <w:rFonts w:eastAsia="Times New Roman" w:cs="Times New Roman"/>
      <w:sz w:val="24"/>
      <w:szCs w:val="24"/>
    </w:rPr>
  </w:style>
  <w:style w:type="paragraph" w:styleId="BalloonText">
    <w:name w:val="Balloon Text"/>
    <w:basedOn w:val="Normal"/>
    <w:link w:val="BalloonTextChar"/>
    <w:unhideWhenUsed/>
    <w:rsid w:val="003161F9"/>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rsid w:val="003161F9"/>
    <w:rPr>
      <w:rFonts w:ascii="Segoe UI" w:eastAsia="Times New Roman" w:hAnsi="Segoe UI" w:cs="Times New Roman"/>
      <w:sz w:val="18"/>
      <w:szCs w:val="18"/>
    </w:rPr>
  </w:style>
  <w:style w:type="paragraph" w:styleId="Header">
    <w:name w:val="header"/>
    <w:basedOn w:val="Normal"/>
    <w:link w:val="HeaderChar"/>
    <w:uiPriority w:val="99"/>
    <w:unhideWhenUsed/>
    <w:rsid w:val="003A44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439"/>
  </w:style>
  <w:style w:type="paragraph" w:styleId="Footer">
    <w:name w:val="footer"/>
    <w:basedOn w:val="Normal"/>
    <w:link w:val="FooterChar"/>
    <w:uiPriority w:val="99"/>
    <w:unhideWhenUsed/>
    <w:rsid w:val="003A44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439"/>
  </w:style>
  <w:style w:type="paragraph" w:customStyle="1" w:styleId="noidung">
    <w:name w:val="noi dung"/>
    <w:basedOn w:val="PlainText"/>
    <w:rsid w:val="00103750"/>
    <w:pPr>
      <w:widowControl w:val="0"/>
      <w:spacing w:before="80" w:after="80" w:line="300" w:lineRule="exact"/>
      <w:ind w:firstLine="425"/>
      <w:jc w:val="both"/>
    </w:pPr>
    <w:rPr>
      <w:rFonts w:ascii=".VnCentury Schoolbook" w:eastAsia="MS Mincho" w:hAnsi=".VnCentury Schoolbook" w:cs="Times New Roman"/>
      <w:sz w:val="22"/>
      <w:szCs w:val="20"/>
    </w:rPr>
  </w:style>
  <w:style w:type="paragraph" w:styleId="PlainText">
    <w:name w:val="Plain Text"/>
    <w:basedOn w:val="Normal"/>
    <w:link w:val="PlainTextChar"/>
    <w:uiPriority w:val="99"/>
    <w:semiHidden/>
    <w:unhideWhenUsed/>
    <w:rsid w:val="0010375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103750"/>
    <w:rPr>
      <w:rFonts w:ascii="Consolas" w:hAnsi="Consolas"/>
      <w:sz w:val="21"/>
      <w:szCs w:val="21"/>
    </w:rPr>
  </w:style>
  <w:style w:type="paragraph" w:styleId="BodyTextIndent2">
    <w:name w:val="Body Text Indent 2"/>
    <w:basedOn w:val="Normal"/>
    <w:link w:val="BodyTextIndent2Char"/>
    <w:unhideWhenUsed/>
    <w:rsid w:val="00A65030"/>
    <w:pPr>
      <w:spacing w:after="120" w:line="480" w:lineRule="auto"/>
      <w:ind w:left="283"/>
    </w:pPr>
  </w:style>
  <w:style w:type="character" w:customStyle="1" w:styleId="BodyTextIndent2Char">
    <w:name w:val="Body Text Indent 2 Char"/>
    <w:basedOn w:val="DefaultParagraphFont"/>
    <w:link w:val="BodyTextIndent2"/>
    <w:rsid w:val="00A65030"/>
  </w:style>
  <w:style w:type="character" w:customStyle="1" w:styleId="summarydetailnews">
    <w:name w:val="summary_detail_news"/>
    <w:basedOn w:val="DefaultParagraphFont"/>
    <w:rsid w:val="00D61C29"/>
  </w:style>
  <w:style w:type="paragraph" w:styleId="BodyText2">
    <w:name w:val="Body Text 2"/>
    <w:basedOn w:val="Normal"/>
    <w:link w:val="BodyText2Char"/>
    <w:uiPriority w:val="99"/>
    <w:semiHidden/>
    <w:unhideWhenUsed/>
    <w:rsid w:val="0010768D"/>
    <w:pPr>
      <w:spacing w:after="120" w:line="480" w:lineRule="auto"/>
    </w:pPr>
  </w:style>
  <w:style w:type="character" w:customStyle="1" w:styleId="BodyText2Char">
    <w:name w:val="Body Text 2 Char"/>
    <w:basedOn w:val="DefaultParagraphFont"/>
    <w:link w:val="BodyText2"/>
    <w:uiPriority w:val="99"/>
    <w:semiHidden/>
    <w:rsid w:val="00107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48975">
      <w:bodyDiv w:val="1"/>
      <w:marLeft w:val="0"/>
      <w:marRight w:val="0"/>
      <w:marTop w:val="0"/>
      <w:marBottom w:val="0"/>
      <w:divBdr>
        <w:top w:val="none" w:sz="0" w:space="0" w:color="auto"/>
        <w:left w:val="none" w:sz="0" w:space="0" w:color="auto"/>
        <w:bottom w:val="none" w:sz="0" w:space="0" w:color="auto"/>
        <w:right w:val="none" w:sz="0" w:space="0" w:color="auto"/>
      </w:divBdr>
    </w:div>
    <w:div w:id="1126310855">
      <w:bodyDiv w:val="1"/>
      <w:marLeft w:val="0"/>
      <w:marRight w:val="0"/>
      <w:marTop w:val="0"/>
      <w:marBottom w:val="0"/>
      <w:divBdr>
        <w:top w:val="none" w:sz="0" w:space="0" w:color="auto"/>
        <w:left w:val="none" w:sz="0" w:space="0" w:color="auto"/>
        <w:bottom w:val="none" w:sz="0" w:space="0" w:color="auto"/>
        <w:right w:val="none" w:sz="0" w:space="0" w:color="auto"/>
      </w:divBdr>
      <w:divsChild>
        <w:div w:id="1321890343">
          <w:marLeft w:val="0"/>
          <w:marRight w:val="0"/>
          <w:marTop w:val="120"/>
          <w:marBottom w:val="0"/>
          <w:divBdr>
            <w:top w:val="none" w:sz="0" w:space="0" w:color="auto"/>
            <w:left w:val="none" w:sz="0" w:space="0" w:color="auto"/>
            <w:bottom w:val="none" w:sz="0" w:space="0" w:color="auto"/>
            <w:right w:val="none" w:sz="0" w:space="0" w:color="auto"/>
          </w:divBdr>
        </w:div>
        <w:div w:id="1968271333">
          <w:marLeft w:val="0"/>
          <w:marRight w:val="0"/>
          <w:marTop w:val="0"/>
          <w:marBottom w:val="0"/>
          <w:divBdr>
            <w:top w:val="none" w:sz="0" w:space="0" w:color="auto"/>
            <w:left w:val="none" w:sz="0" w:space="0" w:color="auto"/>
            <w:bottom w:val="none" w:sz="0" w:space="0" w:color="auto"/>
            <w:right w:val="none" w:sz="0" w:space="0" w:color="auto"/>
          </w:divBdr>
        </w:div>
        <w:div w:id="1153912202">
          <w:marLeft w:val="0"/>
          <w:marRight w:val="0"/>
          <w:marTop w:val="0"/>
          <w:marBottom w:val="0"/>
          <w:divBdr>
            <w:top w:val="none" w:sz="0" w:space="0" w:color="auto"/>
            <w:left w:val="none" w:sz="0" w:space="0" w:color="auto"/>
            <w:bottom w:val="none" w:sz="0" w:space="0" w:color="auto"/>
            <w:right w:val="none" w:sz="0" w:space="0" w:color="auto"/>
          </w:divBdr>
        </w:div>
        <w:div w:id="1039167658">
          <w:marLeft w:val="0"/>
          <w:marRight w:val="0"/>
          <w:marTop w:val="0"/>
          <w:marBottom w:val="0"/>
          <w:divBdr>
            <w:top w:val="none" w:sz="0" w:space="0" w:color="auto"/>
            <w:left w:val="none" w:sz="0" w:space="0" w:color="auto"/>
            <w:bottom w:val="none" w:sz="0" w:space="0" w:color="auto"/>
            <w:right w:val="none" w:sz="0" w:space="0" w:color="auto"/>
          </w:divBdr>
        </w:div>
        <w:div w:id="1470367269">
          <w:marLeft w:val="0"/>
          <w:marRight w:val="0"/>
          <w:marTop w:val="0"/>
          <w:marBottom w:val="0"/>
          <w:divBdr>
            <w:top w:val="none" w:sz="0" w:space="0" w:color="auto"/>
            <w:left w:val="none" w:sz="0" w:space="0" w:color="auto"/>
            <w:bottom w:val="none" w:sz="0" w:space="0" w:color="auto"/>
            <w:right w:val="none" w:sz="0" w:space="0" w:color="auto"/>
          </w:divBdr>
        </w:div>
        <w:div w:id="1251351441">
          <w:marLeft w:val="0"/>
          <w:marRight w:val="0"/>
          <w:marTop w:val="0"/>
          <w:marBottom w:val="0"/>
          <w:divBdr>
            <w:top w:val="none" w:sz="0" w:space="0" w:color="auto"/>
            <w:left w:val="none" w:sz="0" w:space="0" w:color="auto"/>
            <w:bottom w:val="none" w:sz="0" w:space="0" w:color="auto"/>
            <w:right w:val="none" w:sz="0" w:space="0" w:color="auto"/>
          </w:divBdr>
        </w:div>
        <w:div w:id="449666977">
          <w:marLeft w:val="0"/>
          <w:marRight w:val="0"/>
          <w:marTop w:val="0"/>
          <w:marBottom w:val="0"/>
          <w:divBdr>
            <w:top w:val="none" w:sz="0" w:space="0" w:color="auto"/>
            <w:left w:val="none" w:sz="0" w:space="0" w:color="auto"/>
            <w:bottom w:val="none" w:sz="0" w:space="0" w:color="auto"/>
            <w:right w:val="none" w:sz="0" w:space="0" w:color="auto"/>
          </w:divBdr>
        </w:div>
        <w:div w:id="1414355753">
          <w:marLeft w:val="0"/>
          <w:marRight w:val="0"/>
          <w:marTop w:val="0"/>
          <w:marBottom w:val="0"/>
          <w:divBdr>
            <w:top w:val="none" w:sz="0" w:space="0" w:color="auto"/>
            <w:left w:val="none" w:sz="0" w:space="0" w:color="auto"/>
            <w:bottom w:val="none" w:sz="0" w:space="0" w:color="auto"/>
            <w:right w:val="none" w:sz="0" w:space="0" w:color="auto"/>
          </w:divBdr>
        </w:div>
        <w:div w:id="1300183562">
          <w:marLeft w:val="0"/>
          <w:marRight w:val="0"/>
          <w:marTop w:val="0"/>
          <w:marBottom w:val="0"/>
          <w:divBdr>
            <w:top w:val="none" w:sz="0" w:space="0" w:color="auto"/>
            <w:left w:val="none" w:sz="0" w:space="0" w:color="auto"/>
            <w:bottom w:val="none" w:sz="0" w:space="0" w:color="auto"/>
            <w:right w:val="none" w:sz="0" w:space="0" w:color="auto"/>
          </w:divBdr>
        </w:div>
        <w:div w:id="420875484">
          <w:marLeft w:val="0"/>
          <w:marRight w:val="0"/>
          <w:marTop w:val="0"/>
          <w:marBottom w:val="0"/>
          <w:divBdr>
            <w:top w:val="none" w:sz="0" w:space="0" w:color="auto"/>
            <w:left w:val="none" w:sz="0" w:space="0" w:color="auto"/>
            <w:bottom w:val="none" w:sz="0" w:space="0" w:color="auto"/>
            <w:right w:val="none" w:sz="0" w:space="0" w:color="auto"/>
          </w:divBdr>
        </w:div>
        <w:div w:id="1732923072">
          <w:marLeft w:val="0"/>
          <w:marRight w:val="0"/>
          <w:marTop w:val="0"/>
          <w:marBottom w:val="0"/>
          <w:divBdr>
            <w:top w:val="none" w:sz="0" w:space="0" w:color="auto"/>
            <w:left w:val="none" w:sz="0" w:space="0" w:color="auto"/>
            <w:bottom w:val="none" w:sz="0" w:space="0" w:color="auto"/>
            <w:right w:val="none" w:sz="0" w:space="0" w:color="auto"/>
          </w:divBdr>
        </w:div>
        <w:div w:id="777410015">
          <w:marLeft w:val="0"/>
          <w:marRight w:val="0"/>
          <w:marTop w:val="0"/>
          <w:marBottom w:val="0"/>
          <w:divBdr>
            <w:top w:val="none" w:sz="0" w:space="0" w:color="auto"/>
            <w:left w:val="none" w:sz="0" w:space="0" w:color="auto"/>
            <w:bottom w:val="none" w:sz="0" w:space="0" w:color="auto"/>
            <w:right w:val="none" w:sz="0" w:space="0" w:color="auto"/>
          </w:divBdr>
        </w:div>
        <w:div w:id="2024432407">
          <w:marLeft w:val="0"/>
          <w:marRight w:val="0"/>
          <w:marTop w:val="0"/>
          <w:marBottom w:val="0"/>
          <w:divBdr>
            <w:top w:val="none" w:sz="0" w:space="0" w:color="auto"/>
            <w:left w:val="none" w:sz="0" w:space="0" w:color="auto"/>
            <w:bottom w:val="none" w:sz="0" w:space="0" w:color="auto"/>
            <w:right w:val="none" w:sz="0" w:space="0" w:color="auto"/>
          </w:divBdr>
        </w:div>
        <w:div w:id="531309269">
          <w:marLeft w:val="0"/>
          <w:marRight w:val="0"/>
          <w:marTop w:val="0"/>
          <w:marBottom w:val="0"/>
          <w:divBdr>
            <w:top w:val="none" w:sz="0" w:space="0" w:color="auto"/>
            <w:left w:val="none" w:sz="0" w:space="0" w:color="auto"/>
            <w:bottom w:val="none" w:sz="0" w:space="0" w:color="auto"/>
            <w:right w:val="none" w:sz="0" w:space="0" w:color="auto"/>
          </w:divBdr>
        </w:div>
        <w:div w:id="1451893422">
          <w:marLeft w:val="0"/>
          <w:marRight w:val="0"/>
          <w:marTop w:val="0"/>
          <w:marBottom w:val="0"/>
          <w:divBdr>
            <w:top w:val="none" w:sz="0" w:space="0" w:color="auto"/>
            <w:left w:val="none" w:sz="0" w:space="0" w:color="auto"/>
            <w:bottom w:val="none" w:sz="0" w:space="0" w:color="auto"/>
            <w:right w:val="none" w:sz="0" w:space="0" w:color="auto"/>
          </w:divBdr>
        </w:div>
        <w:div w:id="39478241">
          <w:marLeft w:val="0"/>
          <w:marRight w:val="0"/>
          <w:marTop w:val="0"/>
          <w:marBottom w:val="0"/>
          <w:divBdr>
            <w:top w:val="none" w:sz="0" w:space="0" w:color="auto"/>
            <w:left w:val="none" w:sz="0" w:space="0" w:color="auto"/>
            <w:bottom w:val="none" w:sz="0" w:space="0" w:color="auto"/>
            <w:right w:val="none" w:sz="0" w:space="0" w:color="auto"/>
          </w:divBdr>
        </w:div>
        <w:div w:id="1384670248">
          <w:marLeft w:val="0"/>
          <w:marRight w:val="0"/>
          <w:marTop w:val="0"/>
          <w:marBottom w:val="0"/>
          <w:divBdr>
            <w:top w:val="none" w:sz="0" w:space="0" w:color="auto"/>
            <w:left w:val="none" w:sz="0" w:space="0" w:color="auto"/>
            <w:bottom w:val="none" w:sz="0" w:space="0" w:color="auto"/>
            <w:right w:val="none" w:sz="0" w:space="0" w:color="auto"/>
          </w:divBdr>
        </w:div>
        <w:div w:id="2056614526">
          <w:marLeft w:val="0"/>
          <w:marRight w:val="0"/>
          <w:marTop w:val="0"/>
          <w:marBottom w:val="0"/>
          <w:divBdr>
            <w:top w:val="none" w:sz="0" w:space="0" w:color="auto"/>
            <w:left w:val="none" w:sz="0" w:space="0" w:color="auto"/>
            <w:bottom w:val="none" w:sz="0" w:space="0" w:color="auto"/>
            <w:right w:val="none" w:sz="0" w:space="0" w:color="auto"/>
          </w:divBdr>
        </w:div>
        <w:div w:id="1665089215">
          <w:marLeft w:val="0"/>
          <w:marRight w:val="0"/>
          <w:marTop w:val="0"/>
          <w:marBottom w:val="0"/>
          <w:divBdr>
            <w:top w:val="none" w:sz="0" w:space="0" w:color="auto"/>
            <w:left w:val="none" w:sz="0" w:space="0" w:color="auto"/>
            <w:bottom w:val="none" w:sz="0" w:space="0" w:color="auto"/>
            <w:right w:val="none" w:sz="0" w:space="0" w:color="auto"/>
          </w:divBdr>
        </w:div>
        <w:div w:id="1199471330">
          <w:marLeft w:val="0"/>
          <w:marRight w:val="0"/>
          <w:marTop w:val="0"/>
          <w:marBottom w:val="0"/>
          <w:divBdr>
            <w:top w:val="none" w:sz="0" w:space="0" w:color="auto"/>
            <w:left w:val="none" w:sz="0" w:space="0" w:color="auto"/>
            <w:bottom w:val="none" w:sz="0" w:space="0" w:color="auto"/>
            <w:right w:val="none" w:sz="0" w:space="0" w:color="auto"/>
          </w:divBdr>
        </w:div>
        <w:div w:id="1610316824">
          <w:marLeft w:val="0"/>
          <w:marRight w:val="0"/>
          <w:marTop w:val="0"/>
          <w:marBottom w:val="0"/>
          <w:divBdr>
            <w:top w:val="none" w:sz="0" w:space="0" w:color="auto"/>
            <w:left w:val="none" w:sz="0" w:space="0" w:color="auto"/>
            <w:bottom w:val="none" w:sz="0" w:space="0" w:color="auto"/>
            <w:right w:val="none" w:sz="0" w:space="0" w:color="auto"/>
          </w:divBdr>
        </w:div>
        <w:div w:id="1593270994">
          <w:marLeft w:val="0"/>
          <w:marRight w:val="0"/>
          <w:marTop w:val="0"/>
          <w:marBottom w:val="0"/>
          <w:divBdr>
            <w:top w:val="none" w:sz="0" w:space="0" w:color="auto"/>
            <w:left w:val="none" w:sz="0" w:space="0" w:color="auto"/>
            <w:bottom w:val="none" w:sz="0" w:space="0" w:color="auto"/>
            <w:right w:val="none" w:sz="0" w:space="0" w:color="auto"/>
          </w:divBdr>
        </w:div>
        <w:div w:id="817500966">
          <w:marLeft w:val="0"/>
          <w:marRight w:val="0"/>
          <w:marTop w:val="0"/>
          <w:marBottom w:val="0"/>
          <w:divBdr>
            <w:top w:val="none" w:sz="0" w:space="0" w:color="auto"/>
            <w:left w:val="none" w:sz="0" w:space="0" w:color="auto"/>
            <w:bottom w:val="none" w:sz="0" w:space="0" w:color="auto"/>
            <w:right w:val="none" w:sz="0" w:space="0" w:color="auto"/>
          </w:divBdr>
        </w:div>
        <w:div w:id="533153282">
          <w:marLeft w:val="0"/>
          <w:marRight w:val="0"/>
          <w:marTop w:val="0"/>
          <w:marBottom w:val="0"/>
          <w:divBdr>
            <w:top w:val="none" w:sz="0" w:space="0" w:color="auto"/>
            <w:left w:val="none" w:sz="0" w:space="0" w:color="auto"/>
            <w:bottom w:val="none" w:sz="0" w:space="0" w:color="auto"/>
            <w:right w:val="none" w:sz="0" w:space="0" w:color="auto"/>
          </w:divBdr>
        </w:div>
        <w:div w:id="1522160576">
          <w:marLeft w:val="0"/>
          <w:marRight w:val="0"/>
          <w:marTop w:val="0"/>
          <w:marBottom w:val="0"/>
          <w:divBdr>
            <w:top w:val="none" w:sz="0" w:space="0" w:color="auto"/>
            <w:left w:val="none" w:sz="0" w:space="0" w:color="auto"/>
            <w:bottom w:val="none" w:sz="0" w:space="0" w:color="auto"/>
            <w:right w:val="none" w:sz="0" w:space="0" w:color="auto"/>
          </w:divBdr>
        </w:div>
        <w:div w:id="543566073">
          <w:marLeft w:val="0"/>
          <w:marRight w:val="0"/>
          <w:marTop w:val="0"/>
          <w:marBottom w:val="0"/>
          <w:divBdr>
            <w:top w:val="none" w:sz="0" w:space="0" w:color="auto"/>
            <w:left w:val="none" w:sz="0" w:space="0" w:color="auto"/>
            <w:bottom w:val="none" w:sz="0" w:space="0" w:color="auto"/>
            <w:right w:val="none" w:sz="0" w:space="0" w:color="auto"/>
          </w:divBdr>
        </w:div>
        <w:div w:id="1768385984">
          <w:marLeft w:val="0"/>
          <w:marRight w:val="0"/>
          <w:marTop w:val="0"/>
          <w:marBottom w:val="0"/>
          <w:divBdr>
            <w:top w:val="none" w:sz="0" w:space="0" w:color="auto"/>
            <w:left w:val="none" w:sz="0" w:space="0" w:color="auto"/>
            <w:bottom w:val="none" w:sz="0" w:space="0" w:color="auto"/>
            <w:right w:val="none" w:sz="0" w:space="0" w:color="auto"/>
          </w:divBdr>
        </w:div>
        <w:div w:id="2098553124">
          <w:marLeft w:val="0"/>
          <w:marRight w:val="0"/>
          <w:marTop w:val="0"/>
          <w:marBottom w:val="0"/>
          <w:divBdr>
            <w:top w:val="none" w:sz="0" w:space="0" w:color="auto"/>
            <w:left w:val="none" w:sz="0" w:space="0" w:color="auto"/>
            <w:bottom w:val="none" w:sz="0" w:space="0" w:color="auto"/>
            <w:right w:val="none" w:sz="0" w:space="0" w:color="auto"/>
          </w:divBdr>
        </w:div>
      </w:divsChild>
    </w:div>
    <w:div w:id="1632639094">
      <w:bodyDiv w:val="1"/>
      <w:marLeft w:val="0"/>
      <w:marRight w:val="0"/>
      <w:marTop w:val="0"/>
      <w:marBottom w:val="0"/>
      <w:divBdr>
        <w:top w:val="none" w:sz="0" w:space="0" w:color="auto"/>
        <w:left w:val="none" w:sz="0" w:space="0" w:color="auto"/>
        <w:bottom w:val="none" w:sz="0" w:space="0" w:color="auto"/>
        <w:right w:val="none" w:sz="0" w:space="0" w:color="auto"/>
      </w:divBdr>
      <w:divsChild>
        <w:div w:id="2066560757">
          <w:marLeft w:val="0"/>
          <w:marRight w:val="0"/>
          <w:marTop w:val="120"/>
          <w:marBottom w:val="120"/>
          <w:divBdr>
            <w:top w:val="none" w:sz="0" w:space="0" w:color="auto"/>
            <w:left w:val="none" w:sz="0" w:space="0" w:color="auto"/>
            <w:bottom w:val="none" w:sz="0" w:space="0" w:color="auto"/>
            <w:right w:val="none" w:sz="0" w:space="0" w:color="auto"/>
          </w:divBdr>
        </w:div>
        <w:div w:id="2086342403">
          <w:marLeft w:val="0"/>
          <w:marRight w:val="0"/>
          <w:marTop w:val="120"/>
          <w:marBottom w:val="120"/>
          <w:divBdr>
            <w:top w:val="none" w:sz="0" w:space="0" w:color="auto"/>
            <w:left w:val="none" w:sz="0" w:space="0" w:color="auto"/>
            <w:bottom w:val="none" w:sz="0" w:space="0" w:color="auto"/>
            <w:right w:val="none" w:sz="0" w:space="0" w:color="auto"/>
          </w:divBdr>
        </w:div>
        <w:div w:id="1750617453">
          <w:marLeft w:val="0"/>
          <w:marRight w:val="0"/>
          <w:marTop w:val="120"/>
          <w:marBottom w:val="120"/>
          <w:divBdr>
            <w:top w:val="none" w:sz="0" w:space="0" w:color="auto"/>
            <w:left w:val="none" w:sz="0" w:space="0" w:color="auto"/>
            <w:bottom w:val="none" w:sz="0" w:space="0" w:color="auto"/>
            <w:right w:val="none" w:sz="0" w:space="0" w:color="auto"/>
          </w:divBdr>
        </w:div>
        <w:div w:id="1838959975">
          <w:marLeft w:val="0"/>
          <w:marRight w:val="0"/>
          <w:marTop w:val="120"/>
          <w:marBottom w:val="120"/>
          <w:divBdr>
            <w:top w:val="none" w:sz="0" w:space="0" w:color="auto"/>
            <w:left w:val="none" w:sz="0" w:space="0" w:color="auto"/>
            <w:bottom w:val="none" w:sz="0" w:space="0" w:color="auto"/>
            <w:right w:val="none" w:sz="0" w:space="0" w:color="auto"/>
          </w:divBdr>
        </w:div>
        <w:div w:id="156969640">
          <w:marLeft w:val="0"/>
          <w:marRight w:val="0"/>
          <w:marTop w:val="120"/>
          <w:marBottom w:val="120"/>
          <w:divBdr>
            <w:top w:val="none" w:sz="0" w:space="0" w:color="auto"/>
            <w:left w:val="none" w:sz="0" w:space="0" w:color="auto"/>
            <w:bottom w:val="none" w:sz="0" w:space="0" w:color="auto"/>
            <w:right w:val="none" w:sz="0" w:space="0" w:color="auto"/>
          </w:divBdr>
        </w:div>
        <w:div w:id="13849524">
          <w:marLeft w:val="0"/>
          <w:marRight w:val="0"/>
          <w:marTop w:val="120"/>
          <w:marBottom w:val="120"/>
          <w:divBdr>
            <w:top w:val="none" w:sz="0" w:space="0" w:color="auto"/>
            <w:left w:val="none" w:sz="0" w:space="0" w:color="auto"/>
            <w:bottom w:val="none" w:sz="0" w:space="0" w:color="auto"/>
            <w:right w:val="none" w:sz="0" w:space="0" w:color="auto"/>
          </w:divBdr>
        </w:div>
        <w:div w:id="869804774">
          <w:marLeft w:val="0"/>
          <w:marRight w:val="0"/>
          <w:marTop w:val="120"/>
          <w:marBottom w:val="120"/>
          <w:divBdr>
            <w:top w:val="none" w:sz="0" w:space="0" w:color="auto"/>
            <w:left w:val="none" w:sz="0" w:space="0" w:color="auto"/>
            <w:bottom w:val="none" w:sz="0" w:space="0" w:color="auto"/>
            <w:right w:val="none" w:sz="0" w:space="0" w:color="auto"/>
          </w:divBdr>
        </w:div>
        <w:div w:id="1620071054">
          <w:marLeft w:val="0"/>
          <w:marRight w:val="0"/>
          <w:marTop w:val="120"/>
          <w:marBottom w:val="120"/>
          <w:divBdr>
            <w:top w:val="none" w:sz="0" w:space="0" w:color="auto"/>
            <w:left w:val="none" w:sz="0" w:space="0" w:color="auto"/>
            <w:bottom w:val="none" w:sz="0" w:space="0" w:color="auto"/>
            <w:right w:val="none" w:sz="0" w:space="0" w:color="auto"/>
          </w:divBdr>
        </w:div>
        <w:div w:id="712342826">
          <w:marLeft w:val="0"/>
          <w:marRight w:val="0"/>
          <w:marTop w:val="120"/>
          <w:marBottom w:val="120"/>
          <w:divBdr>
            <w:top w:val="none" w:sz="0" w:space="0" w:color="auto"/>
            <w:left w:val="none" w:sz="0" w:space="0" w:color="auto"/>
            <w:bottom w:val="none" w:sz="0" w:space="0" w:color="auto"/>
            <w:right w:val="none" w:sz="0" w:space="0" w:color="auto"/>
          </w:divBdr>
        </w:div>
        <w:div w:id="1350524687">
          <w:marLeft w:val="0"/>
          <w:marRight w:val="0"/>
          <w:marTop w:val="120"/>
          <w:marBottom w:val="120"/>
          <w:divBdr>
            <w:top w:val="none" w:sz="0" w:space="0" w:color="auto"/>
            <w:left w:val="none" w:sz="0" w:space="0" w:color="auto"/>
            <w:bottom w:val="none" w:sz="0" w:space="0" w:color="auto"/>
            <w:right w:val="none" w:sz="0" w:space="0" w:color="auto"/>
          </w:divBdr>
        </w:div>
        <w:div w:id="1608611452">
          <w:marLeft w:val="0"/>
          <w:marRight w:val="0"/>
          <w:marTop w:val="120"/>
          <w:marBottom w:val="120"/>
          <w:divBdr>
            <w:top w:val="none" w:sz="0" w:space="0" w:color="auto"/>
            <w:left w:val="none" w:sz="0" w:space="0" w:color="auto"/>
            <w:bottom w:val="none" w:sz="0" w:space="0" w:color="auto"/>
            <w:right w:val="none" w:sz="0" w:space="0" w:color="auto"/>
          </w:divBdr>
        </w:div>
        <w:div w:id="645624323">
          <w:marLeft w:val="0"/>
          <w:marRight w:val="0"/>
          <w:marTop w:val="120"/>
          <w:marBottom w:val="120"/>
          <w:divBdr>
            <w:top w:val="none" w:sz="0" w:space="0" w:color="auto"/>
            <w:left w:val="none" w:sz="0" w:space="0" w:color="auto"/>
            <w:bottom w:val="none" w:sz="0" w:space="0" w:color="auto"/>
            <w:right w:val="none" w:sz="0" w:space="0" w:color="auto"/>
          </w:divBdr>
        </w:div>
        <w:div w:id="2107530109">
          <w:marLeft w:val="0"/>
          <w:marRight w:val="0"/>
          <w:marTop w:val="120"/>
          <w:marBottom w:val="120"/>
          <w:divBdr>
            <w:top w:val="none" w:sz="0" w:space="0" w:color="auto"/>
            <w:left w:val="none" w:sz="0" w:space="0" w:color="auto"/>
            <w:bottom w:val="none" w:sz="0" w:space="0" w:color="auto"/>
            <w:right w:val="none" w:sz="0" w:space="0" w:color="auto"/>
          </w:divBdr>
        </w:div>
        <w:div w:id="1703244273">
          <w:marLeft w:val="0"/>
          <w:marRight w:val="0"/>
          <w:marTop w:val="120"/>
          <w:marBottom w:val="120"/>
          <w:divBdr>
            <w:top w:val="none" w:sz="0" w:space="0" w:color="auto"/>
            <w:left w:val="none" w:sz="0" w:space="0" w:color="auto"/>
            <w:bottom w:val="none" w:sz="0" w:space="0" w:color="auto"/>
            <w:right w:val="none" w:sz="0" w:space="0" w:color="auto"/>
          </w:divBdr>
        </w:div>
      </w:divsChild>
    </w:div>
    <w:div w:id="1982999634">
      <w:bodyDiv w:val="1"/>
      <w:marLeft w:val="0"/>
      <w:marRight w:val="0"/>
      <w:marTop w:val="0"/>
      <w:marBottom w:val="0"/>
      <w:divBdr>
        <w:top w:val="none" w:sz="0" w:space="0" w:color="auto"/>
        <w:left w:val="none" w:sz="0" w:space="0" w:color="auto"/>
        <w:bottom w:val="none" w:sz="0" w:space="0" w:color="auto"/>
        <w:right w:val="none" w:sz="0" w:space="0" w:color="auto"/>
      </w:divBdr>
      <w:divsChild>
        <w:div w:id="2005626201">
          <w:marLeft w:val="0"/>
          <w:marRight w:val="0"/>
          <w:marTop w:val="120"/>
          <w:marBottom w:val="120"/>
          <w:divBdr>
            <w:top w:val="none" w:sz="0" w:space="0" w:color="auto"/>
            <w:left w:val="none" w:sz="0" w:space="0" w:color="auto"/>
            <w:bottom w:val="none" w:sz="0" w:space="0" w:color="auto"/>
            <w:right w:val="none" w:sz="0" w:space="0" w:color="auto"/>
          </w:divBdr>
        </w:div>
        <w:div w:id="505941273">
          <w:marLeft w:val="0"/>
          <w:marRight w:val="0"/>
          <w:marTop w:val="120"/>
          <w:marBottom w:val="120"/>
          <w:divBdr>
            <w:top w:val="none" w:sz="0" w:space="0" w:color="auto"/>
            <w:left w:val="none" w:sz="0" w:space="0" w:color="auto"/>
            <w:bottom w:val="none" w:sz="0" w:space="0" w:color="auto"/>
            <w:right w:val="none" w:sz="0" w:space="0" w:color="auto"/>
          </w:divBdr>
        </w:div>
        <w:div w:id="331766200">
          <w:marLeft w:val="0"/>
          <w:marRight w:val="0"/>
          <w:marTop w:val="120"/>
          <w:marBottom w:val="120"/>
          <w:divBdr>
            <w:top w:val="none" w:sz="0" w:space="0" w:color="auto"/>
            <w:left w:val="none" w:sz="0" w:space="0" w:color="auto"/>
            <w:bottom w:val="none" w:sz="0" w:space="0" w:color="auto"/>
            <w:right w:val="none" w:sz="0" w:space="0" w:color="auto"/>
          </w:divBdr>
        </w:div>
        <w:div w:id="2007319980">
          <w:marLeft w:val="0"/>
          <w:marRight w:val="0"/>
          <w:marTop w:val="120"/>
          <w:marBottom w:val="120"/>
          <w:divBdr>
            <w:top w:val="none" w:sz="0" w:space="0" w:color="auto"/>
            <w:left w:val="none" w:sz="0" w:space="0" w:color="auto"/>
            <w:bottom w:val="none" w:sz="0" w:space="0" w:color="auto"/>
            <w:right w:val="none" w:sz="0" w:space="0" w:color="auto"/>
          </w:divBdr>
        </w:div>
        <w:div w:id="1882472389">
          <w:marLeft w:val="0"/>
          <w:marRight w:val="0"/>
          <w:marTop w:val="120"/>
          <w:marBottom w:val="120"/>
          <w:divBdr>
            <w:top w:val="none" w:sz="0" w:space="0" w:color="auto"/>
            <w:left w:val="none" w:sz="0" w:space="0" w:color="auto"/>
            <w:bottom w:val="none" w:sz="0" w:space="0" w:color="auto"/>
            <w:right w:val="none" w:sz="0" w:space="0" w:color="auto"/>
          </w:divBdr>
        </w:div>
      </w:divsChild>
    </w:div>
    <w:div w:id="205881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6882</Words>
  <Characters>39231</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mr_dvtan</dc:creator>
  <cp:lastModifiedBy>admin</cp:lastModifiedBy>
  <cp:revision>2</cp:revision>
  <cp:lastPrinted>2024-10-29T08:28:00Z</cp:lastPrinted>
  <dcterms:created xsi:type="dcterms:W3CDTF">2025-07-29T00:50:00Z</dcterms:created>
  <dcterms:modified xsi:type="dcterms:W3CDTF">2025-07-29T00:50:00Z</dcterms:modified>
</cp:coreProperties>
</file>